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DB61" w14:textId="3ED62DFE" w:rsidR="0012363C" w:rsidRPr="006F0CAA" w:rsidRDefault="0012363C" w:rsidP="00331E01">
      <w:pPr>
        <w:rPr>
          <w:rFonts w:ascii="VIC" w:hAnsi="VIC" w:cstheme="minorHAnsi"/>
          <w:b/>
          <w:bCs/>
          <w:color w:val="000000"/>
          <w:sz w:val="20"/>
          <w:szCs w:val="20"/>
        </w:rPr>
      </w:pPr>
    </w:p>
    <w:tbl>
      <w:tblPr>
        <w:tblStyle w:val="TableGrid"/>
        <w:tblW w:w="10598" w:type="dxa"/>
        <w:tblLook w:val="04A0" w:firstRow="1" w:lastRow="0" w:firstColumn="1" w:lastColumn="0" w:noHBand="0" w:noVBand="1"/>
      </w:tblPr>
      <w:tblGrid>
        <w:gridCol w:w="1809"/>
        <w:gridCol w:w="8789"/>
      </w:tblGrid>
      <w:tr w:rsidR="004254F0" w:rsidRPr="006F0CAA" w14:paraId="558F2ABC" w14:textId="77777777" w:rsidTr="165F07C3">
        <w:tc>
          <w:tcPr>
            <w:tcW w:w="10598" w:type="dxa"/>
            <w:gridSpan w:val="2"/>
            <w:shd w:val="clear" w:color="auto" w:fill="244061" w:themeFill="accent1" w:themeFillShade="80"/>
          </w:tcPr>
          <w:p w14:paraId="575114A9" w14:textId="44789F14" w:rsidR="004254F0" w:rsidRDefault="009346D6" w:rsidP="0097506F">
            <w:pPr>
              <w:spacing w:before="240"/>
              <w:jc w:val="center"/>
              <w:rPr>
                <w:rFonts w:ascii="VIC" w:hAnsi="VIC" w:cstheme="minorHAnsi"/>
                <w:b/>
                <w:bCs/>
                <w:color w:val="FFFFFF" w:themeColor="background1"/>
                <w:sz w:val="20"/>
                <w:szCs w:val="20"/>
              </w:rPr>
            </w:pPr>
            <w:r w:rsidRPr="006F0CAA">
              <w:rPr>
                <w:rFonts w:ascii="VIC" w:hAnsi="VIC" w:cstheme="minorHAnsi"/>
                <w:b/>
                <w:bCs/>
                <w:color w:val="FFFFFF" w:themeColor="background1"/>
                <w:sz w:val="20"/>
                <w:szCs w:val="20"/>
              </w:rPr>
              <w:t>A03 Development Licence Exemption Application Checklist</w:t>
            </w:r>
          </w:p>
          <w:p w14:paraId="74E675AB" w14:textId="5CFD7381" w:rsidR="00E8344A" w:rsidRDefault="00E8344A" w:rsidP="0097506F">
            <w:pPr>
              <w:spacing w:before="240"/>
              <w:jc w:val="center"/>
              <w:rPr>
                <w:rFonts w:ascii="VIC" w:hAnsi="VIC" w:cstheme="minorHAnsi"/>
                <w:b/>
                <w:bCs/>
                <w:color w:val="FFFFFF" w:themeColor="background1"/>
                <w:sz w:val="20"/>
                <w:szCs w:val="20"/>
              </w:rPr>
            </w:pPr>
            <w:r>
              <w:rPr>
                <w:rFonts w:ascii="VIC" w:hAnsi="VIC" w:cstheme="minorHAnsi"/>
                <w:b/>
                <w:bCs/>
                <w:color w:val="FFFFFF" w:themeColor="background1"/>
                <w:sz w:val="20"/>
                <w:szCs w:val="20"/>
              </w:rPr>
              <w:t xml:space="preserve">Please note this is only for proposals </w:t>
            </w:r>
            <w:r w:rsidR="00854C8A">
              <w:rPr>
                <w:rFonts w:ascii="VIC" w:hAnsi="VIC" w:cstheme="minorHAnsi"/>
                <w:b/>
                <w:bCs/>
                <w:color w:val="FFFFFF" w:themeColor="background1"/>
                <w:sz w:val="20"/>
                <w:szCs w:val="20"/>
              </w:rPr>
              <w:t>which will</w:t>
            </w:r>
            <w:r w:rsidR="00B3167D">
              <w:rPr>
                <w:rFonts w:ascii="VIC" w:hAnsi="VIC" w:cstheme="minorHAnsi"/>
                <w:b/>
                <w:bCs/>
                <w:color w:val="FFFFFF" w:themeColor="background1"/>
                <w:sz w:val="20"/>
                <w:szCs w:val="20"/>
              </w:rPr>
              <w:t xml:space="preserve"> treat more than 5000 Litres/day</w:t>
            </w:r>
          </w:p>
          <w:p w14:paraId="682DA127" w14:textId="5C9434FF" w:rsidR="00922639" w:rsidRPr="006F0CAA" w:rsidRDefault="00922639" w:rsidP="00C33580">
            <w:pPr>
              <w:spacing w:before="240"/>
              <w:jc w:val="center"/>
              <w:rPr>
                <w:rFonts w:ascii="VIC" w:hAnsi="VIC" w:cstheme="minorHAnsi"/>
                <w:b/>
                <w:bCs/>
                <w:color w:val="FFFFFF" w:themeColor="background1"/>
                <w:sz w:val="20"/>
                <w:szCs w:val="20"/>
              </w:rPr>
            </w:pPr>
            <w:r w:rsidRPr="009A2B11">
              <w:rPr>
                <w:rFonts w:ascii="VIC" w:hAnsi="VIC" w:cstheme="minorHAnsi"/>
                <w:i/>
                <w:iCs/>
                <w:color w:val="FFFFFF" w:themeColor="background1"/>
                <w:sz w:val="18"/>
                <w:szCs w:val="18"/>
              </w:rPr>
              <w:t>Environment Protection Act 2017</w:t>
            </w:r>
            <w:r w:rsidRPr="009A2B11">
              <w:rPr>
                <w:rFonts w:ascii="VIC" w:hAnsi="VIC" w:cstheme="minorHAnsi"/>
                <w:color w:val="FFFFFF" w:themeColor="background1"/>
                <w:sz w:val="18"/>
                <w:szCs w:val="18"/>
              </w:rPr>
              <w:t xml:space="preserve"> s.80(5) and </w:t>
            </w:r>
            <w:r w:rsidRPr="009A2B11">
              <w:rPr>
                <w:rFonts w:ascii="VIC" w:hAnsi="VIC" w:cstheme="minorHAnsi"/>
                <w:i/>
                <w:iCs/>
                <w:color w:val="FFFFFF" w:themeColor="background1"/>
                <w:sz w:val="18"/>
                <w:szCs w:val="18"/>
              </w:rPr>
              <w:t xml:space="preserve">Environment Protection Regulation 2021 </w:t>
            </w:r>
            <w:r w:rsidRPr="009A2B11">
              <w:rPr>
                <w:rFonts w:ascii="VIC" w:hAnsi="VIC" w:cstheme="minorHAnsi"/>
                <w:color w:val="FFFFFF" w:themeColor="background1"/>
                <w:sz w:val="18"/>
                <w:szCs w:val="18"/>
              </w:rPr>
              <w:t>r.24</w:t>
            </w:r>
          </w:p>
          <w:p w14:paraId="6477734D" w14:textId="77777777" w:rsidR="004254F0" w:rsidRPr="006F0CAA" w:rsidRDefault="004254F0" w:rsidP="00331E01">
            <w:pPr>
              <w:rPr>
                <w:rFonts w:ascii="VIC" w:hAnsi="VIC" w:cstheme="minorHAnsi"/>
                <w:b/>
                <w:bCs/>
                <w:color w:val="000000"/>
                <w:sz w:val="20"/>
                <w:szCs w:val="20"/>
              </w:rPr>
            </w:pPr>
          </w:p>
        </w:tc>
      </w:tr>
      <w:tr w:rsidR="009346D6" w:rsidRPr="006F0CAA" w14:paraId="77F0668C" w14:textId="77777777">
        <w:trPr>
          <w:trHeight w:val="70"/>
        </w:trPr>
        <w:tc>
          <w:tcPr>
            <w:tcW w:w="1809" w:type="dxa"/>
            <w:shd w:val="clear" w:color="auto" w:fill="D9D9D9" w:themeFill="background1" w:themeFillShade="D9"/>
          </w:tcPr>
          <w:p w14:paraId="165AA23D" w14:textId="173907FA" w:rsidR="009346D6" w:rsidRPr="006F0CAA" w:rsidRDefault="009346D6" w:rsidP="00BC06A4">
            <w:pPr>
              <w:rPr>
                <w:rFonts w:ascii="VIC" w:hAnsi="VIC" w:cstheme="minorHAnsi"/>
                <w:b/>
                <w:bCs/>
                <w:color w:val="000000"/>
                <w:sz w:val="20"/>
                <w:szCs w:val="20"/>
              </w:rPr>
            </w:pPr>
            <w:r w:rsidRPr="006F0CAA">
              <w:rPr>
                <w:rFonts w:ascii="VIC" w:hAnsi="VIC" w:cstheme="minorHAnsi"/>
                <w:b/>
                <w:bCs/>
                <w:color w:val="000000"/>
                <w:sz w:val="20"/>
                <w:szCs w:val="20"/>
              </w:rPr>
              <w:t>Applicant:</w:t>
            </w:r>
          </w:p>
        </w:tc>
        <w:tc>
          <w:tcPr>
            <w:tcW w:w="8789" w:type="dxa"/>
            <w:shd w:val="clear" w:color="auto" w:fill="D9D9D9" w:themeFill="background1" w:themeFillShade="D9"/>
          </w:tcPr>
          <w:p w14:paraId="6C6EF66B" w14:textId="0A3F9B7B" w:rsidR="009346D6" w:rsidRPr="006F0CAA" w:rsidRDefault="00AB5D97" w:rsidP="00BC06A4">
            <w:pPr>
              <w:rPr>
                <w:rFonts w:ascii="VIC" w:hAnsi="VIC" w:cstheme="minorHAnsi"/>
                <w:color w:val="000000"/>
                <w:sz w:val="20"/>
                <w:szCs w:val="20"/>
              </w:rPr>
            </w:pPr>
            <w:proofErr w:type="spellStart"/>
            <w:r w:rsidRPr="006F0CAA">
              <w:rPr>
                <w:rFonts w:ascii="VIC" w:hAnsi="VIC" w:cs="Arial"/>
                <w:color w:val="000000" w:themeColor="text1"/>
                <w:sz w:val="20"/>
                <w:szCs w:val="20"/>
              </w:rPr>
              <w:t>Xxxxxx</w:t>
            </w:r>
            <w:proofErr w:type="spellEnd"/>
            <w:r w:rsidRPr="006F0CAA">
              <w:rPr>
                <w:rFonts w:ascii="VIC" w:hAnsi="VIC" w:cs="Arial"/>
                <w:color w:val="000000" w:themeColor="text1"/>
                <w:sz w:val="20"/>
                <w:szCs w:val="20"/>
              </w:rPr>
              <w:t xml:space="preserve"> Pty Ltd</w:t>
            </w:r>
          </w:p>
        </w:tc>
      </w:tr>
      <w:tr w:rsidR="009346D6" w:rsidRPr="006F0CAA" w14:paraId="539194F3" w14:textId="77777777">
        <w:trPr>
          <w:trHeight w:val="70"/>
        </w:trPr>
        <w:tc>
          <w:tcPr>
            <w:tcW w:w="1809" w:type="dxa"/>
            <w:shd w:val="clear" w:color="auto" w:fill="D9D9D9" w:themeFill="background1" w:themeFillShade="D9"/>
          </w:tcPr>
          <w:p w14:paraId="1FD54005" w14:textId="38412C38" w:rsidR="009346D6" w:rsidRPr="006F0CAA" w:rsidRDefault="009346D6" w:rsidP="00BC06A4">
            <w:pPr>
              <w:rPr>
                <w:rFonts w:ascii="VIC" w:hAnsi="VIC" w:cstheme="minorHAnsi"/>
                <w:b/>
                <w:bCs/>
                <w:color w:val="000000"/>
                <w:sz w:val="20"/>
                <w:szCs w:val="20"/>
              </w:rPr>
            </w:pPr>
            <w:r w:rsidRPr="006F0CAA">
              <w:rPr>
                <w:rFonts w:ascii="VIC" w:hAnsi="VIC" w:cstheme="minorHAnsi"/>
                <w:b/>
                <w:bCs/>
                <w:color w:val="000000"/>
                <w:sz w:val="20"/>
                <w:szCs w:val="20"/>
              </w:rPr>
              <w:t>Site address:</w:t>
            </w:r>
          </w:p>
        </w:tc>
        <w:tc>
          <w:tcPr>
            <w:tcW w:w="8789" w:type="dxa"/>
            <w:shd w:val="clear" w:color="auto" w:fill="D9D9D9" w:themeFill="background1" w:themeFillShade="D9"/>
          </w:tcPr>
          <w:p w14:paraId="4EA60EC6" w14:textId="03AC980D" w:rsidR="009346D6" w:rsidRPr="006F0CAA" w:rsidRDefault="00AB5D97" w:rsidP="00BC06A4">
            <w:pPr>
              <w:rPr>
                <w:rFonts w:ascii="VIC" w:hAnsi="VIC" w:cstheme="minorHAnsi"/>
                <w:color w:val="000000"/>
                <w:sz w:val="20"/>
                <w:szCs w:val="20"/>
              </w:rPr>
            </w:pPr>
            <w:proofErr w:type="spellStart"/>
            <w:r w:rsidRPr="006F0CAA">
              <w:rPr>
                <w:rFonts w:ascii="VIC" w:hAnsi="VIC" w:cstheme="minorHAnsi"/>
                <w:color w:val="000000"/>
                <w:sz w:val="20"/>
                <w:szCs w:val="20"/>
              </w:rPr>
              <w:t>Xxxxxx</w:t>
            </w:r>
            <w:proofErr w:type="spellEnd"/>
            <w:r w:rsidRPr="006F0CAA">
              <w:rPr>
                <w:rFonts w:ascii="VIC" w:hAnsi="VIC" w:cstheme="minorHAnsi"/>
                <w:color w:val="000000"/>
                <w:sz w:val="20"/>
                <w:szCs w:val="20"/>
              </w:rPr>
              <w:t xml:space="preserve"> Road </w:t>
            </w:r>
            <w:proofErr w:type="spellStart"/>
            <w:r w:rsidRPr="006F0CAA">
              <w:rPr>
                <w:rFonts w:ascii="VIC" w:hAnsi="VIC" w:cstheme="minorHAnsi"/>
                <w:color w:val="000000"/>
                <w:sz w:val="20"/>
                <w:szCs w:val="20"/>
              </w:rPr>
              <w:t>xxxxxx</w:t>
            </w:r>
            <w:proofErr w:type="spellEnd"/>
            <w:r w:rsidRPr="006F0CAA">
              <w:rPr>
                <w:rFonts w:ascii="VIC" w:hAnsi="VIC" w:cstheme="minorHAnsi"/>
                <w:color w:val="000000"/>
                <w:sz w:val="20"/>
                <w:szCs w:val="20"/>
              </w:rPr>
              <w:t xml:space="preserve"> </w:t>
            </w:r>
            <w:r w:rsidR="000D3430" w:rsidRPr="006F0CAA">
              <w:rPr>
                <w:rFonts w:ascii="VIC" w:hAnsi="VIC" w:cstheme="minorHAnsi"/>
                <w:color w:val="000000"/>
                <w:sz w:val="20"/>
                <w:szCs w:val="20"/>
              </w:rPr>
              <w:t>Town VIC</w:t>
            </w:r>
            <w:r w:rsidR="009346D6" w:rsidRPr="006F0CAA">
              <w:rPr>
                <w:rFonts w:ascii="VIC" w:hAnsi="VIC" w:cstheme="minorHAnsi"/>
                <w:color w:val="000000"/>
                <w:sz w:val="20"/>
                <w:szCs w:val="20"/>
              </w:rPr>
              <w:t xml:space="preserve"> 3</w:t>
            </w:r>
            <w:r w:rsidRPr="006F0CAA">
              <w:rPr>
                <w:rFonts w:ascii="VIC" w:hAnsi="VIC" w:cstheme="minorHAnsi"/>
                <w:color w:val="000000"/>
                <w:sz w:val="20"/>
                <w:szCs w:val="20"/>
              </w:rPr>
              <w:t>XXX</w:t>
            </w:r>
          </w:p>
        </w:tc>
      </w:tr>
      <w:tr w:rsidR="00995392" w:rsidRPr="006F0CAA" w14:paraId="4B9A7818" w14:textId="77777777">
        <w:trPr>
          <w:trHeight w:val="70"/>
        </w:trPr>
        <w:tc>
          <w:tcPr>
            <w:tcW w:w="1809" w:type="dxa"/>
            <w:shd w:val="clear" w:color="auto" w:fill="D9D9D9" w:themeFill="background1" w:themeFillShade="D9"/>
          </w:tcPr>
          <w:p w14:paraId="7B9402E5" w14:textId="3127A45D" w:rsidR="00995392" w:rsidRPr="006F0CAA" w:rsidRDefault="009D29D3" w:rsidP="00BC06A4">
            <w:pPr>
              <w:rPr>
                <w:rFonts w:ascii="VIC" w:hAnsi="VIC" w:cstheme="minorHAnsi"/>
                <w:b/>
                <w:bCs/>
                <w:color w:val="000000"/>
                <w:sz w:val="20"/>
                <w:szCs w:val="20"/>
              </w:rPr>
            </w:pPr>
            <w:r>
              <w:rPr>
                <w:rFonts w:ascii="VIC" w:hAnsi="VIC" w:cstheme="minorHAnsi"/>
                <w:b/>
                <w:bCs/>
                <w:color w:val="000000"/>
                <w:sz w:val="20"/>
                <w:szCs w:val="20"/>
              </w:rPr>
              <w:t>A</w:t>
            </w:r>
            <w:r w:rsidR="00A24BC8">
              <w:rPr>
                <w:rFonts w:ascii="VIC" w:hAnsi="VIC" w:cstheme="minorHAnsi"/>
                <w:b/>
                <w:bCs/>
                <w:color w:val="000000"/>
                <w:sz w:val="20"/>
                <w:szCs w:val="20"/>
              </w:rPr>
              <w:t>ctivity Description:</w:t>
            </w:r>
          </w:p>
        </w:tc>
        <w:tc>
          <w:tcPr>
            <w:tcW w:w="8789" w:type="dxa"/>
            <w:shd w:val="clear" w:color="auto" w:fill="D9D9D9" w:themeFill="background1" w:themeFillShade="D9"/>
          </w:tcPr>
          <w:p w14:paraId="784008B1" w14:textId="77777777" w:rsidR="00995392" w:rsidRPr="006F0CAA" w:rsidRDefault="00995392" w:rsidP="00BC06A4">
            <w:pPr>
              <w:rPr>
                <w:rFonts w:ascii="VIC" w:hAnsi="VIC" w:cstheme="minorHAnsi"/>
                <w:color w:val="000000"/>
                <w:sz w:val="20"/>
                <w:szCs w:val="20"/>
              </w:rPr>
            </w:pPr>
          </w:p>
        </w:tc>
      </w:tr>
    </w:tbl>
    <w:p w14:paraId="38B0FCAA" w14:textId="5A7C7088" w:rsidR="004254F0" w:rsidRPr="006F0CAA" w:rsidRDefault="004254F0" w:rsidP="00331E01">
      <w:pPr>
        <w:rPr>
          <w:rFonts w:ascii="VIC" w:hAnsi="VIC" w:cstheme="minorHAnsi"/>
          <w:b/>
          <w:bCs/>
          <w:color w:val="000000"/>
          <w:sz w:val="20"/>
          <w:szCs w:val="20"/>
        </w:rPr>
      </w:pPr>
    </w:p>
    <w:p w14:paraId="13B13CDC" w14:textId="0AEEEA05" w:rsidR="00D75F9D" w:rsidRPr="006F0CAA" w:rsidRDefault="1CACA5A8">
      <w:pPr>
        <w:rPr>
          <w:rFonts w:ascii="VIC" w:eastAsia="VIC" w:hAnsi="VIC" w:cs="VIC"/>
          <w:color w:val="000000" w:themeColor="text1"/>
          <w:sz w:val="20"/>
          <w:szCs w:val="20"/>
        </w:rPr>
      </w:pPr>
      <w:r w:rsidRPr="0178539B">
        <w:rPr>
          <w:rFonts w:ascii="VIC" w:eastAsia="VIC" w:hAnsi="VIC" w:cs="VIC"/>
          <w:color w:val="000000" w:themeColor="text1"/>
          <w:sz w:val="20"/>
          <w:szCs w:val="20"/>
        </w:rPr>
        <w:t>This checklist has been developed to help applicants address the key issues that EPA will consider when conducting assessment of your application. The entries shown in the “References in application column” are just by way of example. Please use an “X” to choose the “YES” or “NO” option by hovering your mouse over the chosen response box and selecting.</w:t>
      </w:r>
    </w:p>
    <w:p w14:paraId="72F60A43" w14:textId="6D595264" w:rsidR="00D75F9D" w:rsidRPr="006F0CAA" w:rsidRDefault="00D75F9D" w:rsidP="00331E01">
      <w:pPr>
        <w:rPr>
          <w:rFonts w:ascii="VIC" w:hAnsi="VIC" w:cstheme="minorBidi"/>
          <w:b/>
          <w:bCs/>
          <w:color w:val="000000"/>
          <w:sz w:val="20"/>
          <w:szCs w:val="20"/>
        </w:rPr>
      </w:pPr>
    </w:p>
    <w:p w14:paraId="2E74DC55" w14:textId="77777777" w:rsidR="00545599" w:rsidRPr="006F0CAA" w:rsidRDefault="00545599" w:rsidP="00331E01">
      <w:pPr>
        <w:rPr>
          <w:rFonts w:ascii="VIC" w:hAnsi="VIC" w:cstheme="minorHAnsi"/>
          <w:b/>
          <w:bCs/>
          <w:color w:val="000000"/>
          <w:sz w:val="20"/>
          <w:szCs w:val="20"/>
        </w:rPr>
      </w:pPr>
    </w:p>
    <w:tbl>
      <w:tblPr>
        <w:tblStyle w:val="TableGrid"/>
        <w:tblW w:w="10598" w:type="dxa"/>
        <w:tblLayout w:type="fixed"/>
        <w:tblLook w:val="04A0" w:firstRow="1" w:lastRow="0" w:firstColumn="1" w:lastColumn="0" w:noHBand="0" w:noVBand="1"/>
      </w:tblPr>
      <w:tblGrid>
        <w:gridCol w:w="392"/>
        <w:gridCol w:w="25"/>
        <w:gridCol w:w="6241"/>
        <w:gridCol w:w="425"/>
        <w:gridCol w:w="567"/>
        <w:gridCol w:w="253"/>
        <w:gridCol w:w="172"/>
        <w:gridCol w:w="425"/>
        <w:gridCol w:w="2098"/>
      </w:tblGrid>
      <w:tr w:rsidR="00545599" w:rsidRPr="006F0CAA" w14:paraId="7E53532B" w14:textId="77777777" w:rsidTr="25E26D7F">
        <w:trPr>
          <w:cantSplit/>
          <w:trHeight w:val="300"/>
        </w:trPr>
        <w:tc>
          <w:tcPr>
            <w:tcW w:w="7083" w:type="dxa"/>
            <w:gridSpan w:val="4"/>
            <w:shd w:val="clear" w:color="auto" w:fill="B8CCE4" w:themeFill="accent1" w:themeFillTint="66"/>
          </w:tcPr>
          <w:p w14:paraId="1A9ACEB5" w14:textId="2C6823E8" w:rsidR="00FB514B" w:rsidRDefault="00FB514B" w:rsidP="00FB514B">
            <w:pPr>
              <w:spacing w:before="240" w:after="240"/>
              <w:rPr>
                <w:rFonts w:ascii="VIC" w:hAnsi="VIC" w:cstheme="minorHAnsi"/>
                <w:b/>
                <w:bCs/>
                <w:color w:val="000000"/>
                <w:sz w:val="20"/>
                <w:szCs w:val="20"/>
              </w:rPr>
            </w:pPr>
            <w:r w:rsidRPr="006F0CAA">
              <w:rPr>
                <w:rFonts w:ascii="VIC" w:hAnsi="VIC" w:cstheme="minorHAnsi"/>
                <w:b/>
                <w:bCs/>
                <w:color w:val="000000"/>
                <w:sz w:val="20"/>
                <w:szCs w:val="20"/>
              </w:rPr>
              <w:t>W</w:t>
            </w:r>
            <w:r>
              <w:rPr>
                <w:rFonts w:ascii="VIC" w:hAnsi="VIC" w:cstheme="minorHAnsi"/>
                <w:b/>
                <w:bCs/>
                <w:color w:val="000000"/>
                <w:sz w:val="20"/>
                <w:szCs w:val="20"/>
              </w:rPr>
              <w:t>ASTEWATER TREATMENT</w:t>
            </w:r>
          </w:p>
          <w:p w14:paraId="0E296726" w14:textId="3FF8AF99" w:rsidR="00545599" w:rsidRPr="006F0CAA" w:rsidRDefault="00545599" w:rsidP="00EF636D">
            <w:pPr>
              <w:spacing w:before="240" w:after="240"/>
              <w:rPr>
                <w:rFonts w:ascii="VIC" w:hAnsi="VIC" w:cstheme="minorHAnsi"/>
                <w:b/>
                <w:bCs/>
                <w:color w:val="000000"/>
                <w:sz w:val="20"/>
                <w:szCs w:val="20"/>
              </w:rPr>
            </w:pPr>
          </w:p>
        </w:tc>
        <w:tc>
          <w:tcPr>
            <w:tcW w:w="820" w:type="dxa"/>
            <w:gridSpan w:val="2"/>
            <w:shd w:val="clear" w:color="auto" w:fill="D9D9D9" w:themeFill="background1" w:themeFillShade="D9"/>
            <w:textDirection w:val="btLr"/>
          </w:tcPr>
          <w:p w14:paraId="29F5D8D7" w14:textId="003E08F2" w:rsidR="00545599" w:rsidRPr="006F0CAA" w:rsidRDefault="009346D6" w:rsidP="009346D6">
            <w:pPr>
              <w:spacing w:after="240"/>
              <w:ind w:left="113" w:right="113"/>
              <w:rPr>
                <w:rFonts w:ascii="VIC" w:hAnsi="VIC" w:cstheme="minorHAnsi"/>
                <w:b/>
                <w:bCs/>
                <w:color w:val="000000"/>
                <w:sz w:val="20"/>
                <w:szCs w:val="20"/>
              </w:rPr>
            </w:pPr>
            <w:r w:rsidRPr="006F0CAA">
              <w:rPr>
                <w:rFonts w:ascii="VIC" w:hAnsi="VIC" w:cstheme="minorHAnsi"/>
                <w:b/>
                <w:bCs/>
                <w:color w:val="000000"/>
                <w:sz w:val="20"/>
                <w:szCs w:val="20"/>
              </w:rPr>
              <w:t>YES</w:t>
            </w:r>
          </w:p>
        </w:tc>
        <w:tc>
          <w:tcPr>
            <w:tcW w:w="597" w:type="dxa"/>
            <w:gridSpan w:val="2"/>
            <w:shd w:val="clear" w:color="auto" w:fill="D9D9D9" w:themeFill="background1" w:themeFillShade="D9"/>
            <w:textDirection w:val="btLr"/>
          </w:tcPr>
          <w:p w14:paraId="5785D6A1" w14:textId="7B08BFDC" w:rsidR="00545599" w:rsidRPr="006F0CAA" w:rsidRDefault="009346D6" w:rsidP="00E515A7">
            <w:pPr>
              <w:spacing w:after="240"/>
              <w:ind w:left="113" w:right="113"/>
              <w:rPr>
                <w:rFonts w:ascii="VIC" w:hAnsi="VIC" w:cstheme="minorHAnsi"/>
                <w:b/>
                <w:bCs/>
                <w:color w:val="000000"/>
                <w:sz w:val="20"/>
                <w:szCs w:val="20"/>
              </w:rPr>
            </w:pPr>
            <w:r w:rsidRPr="006F0CAA">
              <w:rPr>
                <w:rFonts w:ascii="VIC" w:hAnsi="VIC" w:cstheme="minorHAnsi"/>
                <w:b/>
                <w:bCs/>
                <w:color w:val="000000"/>
                <w:sz w:val="20"/>
                <w:szCs w:val="20"/>
              </w:rPr>
              <w:t>N</w:t>
            </w:r>
            <w:r w:rsidR="00545599" w:rsidRPr="006F0CAA">
              <w:rPr>
                <w:rFonts w:ascii="VIC" w:hAnsi="VIC" w:cstheme="minorHAnsi"/>
                <w:b/>
                <w:bCs/>
                <w:color w:val="000000"/>
                <w:sz w:val="20"/>
                <w:szCs w:val="20"/>
              </w:rPr>
              <w:t>O</w:t>
            </w:r>
          </w:p>
        </w:tc>
        <w:tc>
          <w:tcPr>
            <w:tcW w:w="2098" w:type="dxa"/>
            <w:shd w:val="clear" w:color="auto" w:fill="D9D9D9" w:themeFill="background1" w:themeFillShade="D9"/>
            <w:textDirection w:val="btLr"/>
          </w:tcPr>
          <w:p w14:paraId="3B9FD8F7" w14:textId="58658B75" w:rsidR="00545599" w:rsidRPr="006F0CAA" w:rsidRDefault="00E515A7" w:rsidP="0097506F">
            <w:pPr>
              <w:spacing w:after="240"/>
              <w:ind w:left="113" w:right="113"/>
              <w:rPr>
                <w:rFonts w:ascii="VIC" w:hAnsi="VIC" w:cstheme="minorHAnsi"/>
                <w:b/>
                <w:bCs/>
                <w:color w:val="000000"/>
                <w:sz w:val="20"/>
                <w:szCs w:val="20"/>
              </w:rPr>
            </w:pPr>
            <w:r w:rsidRPr="006F0CAA">
              <w:rPr>
                <w:rFonts w:ascii="VIC" w:hAnsi="VIC" w:cstheme="minorHAnsi"/>
                <w:b/>
                <w:bCs/>
                <w:color w:val="000000"/>
                <w:sz w:val="20"/>
                <w:szCs w:val="20"/>
              </w:rPr>
              <w:t>Reference in application</w:t>
            </w:r>
          </w:p>
        </w:tc>
      </w:tr>
      <w:tr w:rsidR="00B77758" w:rsidRPr="006F0CAA" w14:paraId="737F0E29" w14:textId="77777777" w:rsidTr="25E26D7F">
        <w:trPr>
          <w:trHeight w:val="300"/>
        </w:trPr>
        <w:tc>
          <w:tcPr>
            <w:tcW w:w="417" w:type="dxa"/>
            <w:gridSpan w:val="2"/>
            <w:shd w:val="clear" w:color="auto" w:fill="F2F2F2" w:themeFill="background1" w:themeFillShade="F2"/>
          </w:tcPr>
          <w:p w14:paraId="4F1C6610" w14:textId="77777777" w:rsidR="00B77758" w:rsidRPr="006F0CAA" w:rsidRDefault="00B77758" w:rsidP="00B77758">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0F845705" w14:textId="2FF4AEAA" w:rsidR="00B77758" w:rsidRPr="00FB514B" w:rsidRDefault="00B77758" w:rsidP="00B77758">
            <w:pPr>
              <w:spacing w:after="120"/>
              <w:rPr>
                <w:rFonts w:ascii="VIC" w:hAnsi="VIC"/>
                <w:sz w:val="20"/>
                <w:szCs w:val="20"/>
              </w:rPr>
            </w:pPr>
            <w:r>
              <w:rPr>
                <w:rFonts w:ascii="VIC" w:hAnsi="VIC"/>
                <w:sz w:val="20"/>
                <w:szCs w:val="20"/>
              </w:rPr>
              <w:t>Have you received Pathway advice from EPA to apply for an A03 development licence exemption?</w:t>
            </w:r>
          </w:p>
        </w:tc>
        <w:sdt>
          <w:sdtPr>
            <w:rPr>
              <w:rFonts w:ascii="VIC" w:hAnsi="VIC" w:cstheme="minorBidi"/>
              <w:color w:val="000000"/>
              <w:sz w:val="20"/>
              <w:szCs w:val="20"/>
            </w:rPr>
            <w:id w:val="1653327955"/>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30B212C" w14:textId="050CEB44" w:rsidR="00B77758" w:rsidRDefault="00B77758" w:rsidP="00B77758">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045426770"/>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3D048454" w14:textId="5BAA42CE" w:rsidR="00B77758" w:rsidRDefault="00B77758" w:rsidP="00B77758">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71556134" w14:textId="4CD80A65" w:rsidR="00B77758" w:rsidRPr="006F0CAA" w:rsidRDefault="00B77758" w:rsidP="00B77758">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2A2B2D" w:rsidRPr="006F0CAA" w14:paraId="3E71700E" w14:textId="77777777" w:rsidTr="25E26D7F">
        <w:trPr>
          <w:trHeight w:val="300"/>
        </w:trPr>
        <w:tc>
          <w:tcPr>
            <w:tcW w:w="417" w:type="dxa"/>
            <w:gridSpan w:val="2"/>
            <w:shd w:val="clear" w:color="auto" w:fill="F2F2F2" w:themeFill="background1" w:themeFillShade="F2"/>
          </w:tcPr>
          <w:p w14:paraId="5C7A383A" w14:textId="77777777" w:rsidR="002A2B2D" w:rsidRPr="006F0CAA" w:rsidRDefault="002A2B2D" w:rsidP="002A2B2D">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57CC0201" w14:textId="793AD80B" w:rsidR="002A2B2D" w:rsidRPr="00514DA6" w:rsidRDefault="002A2B2D" w:rsidP="002A2B2D">
            <w:pPr>
              <w:spacing w:after="120"/>
              <w:rPr>
                <w:rFonts w:ascii="VIC" w:hAnsi="VIC" w:cstheme="minorHAnsi"/>
                <w:bCs/>
                <w:color w:val="000000"/>
                <w:sz w:val="20"/>
                <w:szCs w:val="20"/>
              </w:rPr>
            </w:pPr>
            <w:r w:rsidRPr="007026CE">
              <w:rPr>
                <w:rFonts w:ascii="VIC" w:hAnsi="VIC"/>
                <w:sz w:val="20"/>
                <w:szCs w:val="20"/>
              </w:rPr>
              <w:t xml:space="preserve">Is the application for a wastewater system </w:t>
            </w:r>
            <w:r w:rsidR="009D18E3">
              <w:rPr>
                <w:rFonts w:ascii="VIC" w:hAnsi="VIC"/>
                <w:sz w:val="20"/>
                <w:szCs w:val="20"/>
              </w:rPr>
              <w:t>that will be used to</w:t>
            </w:r>
            <w:r w:rsidRPr="007026CE">
              <w:rPr>
                <w:rFonts w:ascii="VIC" w:hAnsi="VIC"/>
                <w:sz w:val="20"/>
                <w:szCs w:val="20"/>
              </w:rPr>
              <w:t xml:space="preserve"> treat, discharge or deposit </w:t>
            </w:r>
            <w:r w:rsidRPr="00782C6A">
              <w:rPr>
                <w:rFonts w:ascii="VIC" w:hAnsi="VIC"/>
                <w:sz w:val="20"/>
                <w:szCs w:val="20"/>
              </w:rPr>
              <w:t xml:space="preserve">sewage (including sullage) </w:t>
            </w:r>
            <w:r w:rsidR="00980F61">
              <w:rPr>
                <w:rFonts w:ascii="VIC" w:hAnsi="VIC"/>
                <w:sz w:val="20"/>
                <w:szCs w:val="20"/>
              </w:rPr>
              <w:t>where the volume exceeds</w:t>
            </w:r>
            <w:r w:rsidRPr="007026CE">
              <w:rPr>
                <w:rFonts w:ascii="VIC" w:hAnsi="VIC"/>
                <w:sz w:val="20"/>
                <w:szCs w:val="20"/>
              </w:rPr>
              <w:t xml:space="preserve"> a design or actual flow rate of </w:t>
            </w:r>
            <w:r w:rsidR="00980F61">
              <w:rPr>
                <w:rFonts w:ascii="VIC" w:hAnsi="VIC"/>
                <w:sz w:val="20"/>
                <w:szCs w:val="20"/>
              </w:rPr>
              <w:t xml:space="preserve">either </w:t>
            </w:r>
            <w:r w:rsidRPr="007026CE">
              <w:rPr>
                <w:rFonts w:ascii="VIC" w:hAnsi="VIC"/>
                <w:sz w:val="20"/>
                <w:szCs w:val="20"/>
              </w:rPr>
              <w:t xml:space="preserve">5000 litres per day or </w:t>
            </w:r>
            <w:r w:rsidR="00980F61" w:rsidRPr="007026CE">
              <w:rPr>
                <w:rFonts w:ascii="VIC" w:hAnsi="VIC"/>
                <w:sz w:val="20"/>
                <w:szCs w:val="20"/>
              </w:rPr>
              <w:t xml:space="preserve">5000 litres </w:t>
            </w:r>
            <w:r w:rsidRPr="007026CE">
              <w:rPr>
                <w:rFonts w:ascii="VIC" w:hAnsi="VIC"/>
                <w:sz w:val="20"/>
                <w:szCs w:val="20"/>
              </w:rPr>
              <w:t>on any day?</w:t>
            </w:r>
          </w:p>
        </w:tc>
        <w:sdt>
          <w:sdtPr>
            <w:rPr>
              <w:rFonts w:ascii="VIC" w:hAnsi="VIC" w:cstheme="minorBidi"/>
              <w:color w:val="000000"/>
              <w:sz w:val="20"/>
              <w:szCs w:val="20"/>
            </w:rPr>
            <w:id w:val="-528110906"/>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875C0A5" w14:textId="71BD2974" w:rsidR="002A2B2D" w:rsidRDefault="002A2B2D" w:rsidP="002A2B2D">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30934708"/>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686C6370" w14:textId="35A5FC2C" w:rsidR="002A2B2D" w:rsidRDefault="002A2B2D" w:rsidP="002A2B2D">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212FB64D" w14:textId="1B3FFF74" w:rsidR="002A2B2D" w:rsidRPr="00514DA6" w:rsidRDefault="002A2B2D" w:rsidP="002A2B2D">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2A2B2D" w:rsidRPr="006F0CAA" w14:paraId="29DBF19F" w14:textId="77777777" w:rsidTr="25E26D7F">
        <w:trPr>
          <w:trHeight w:val="670"/>
        </w:trPr>
        <w:tc>
          <w:tcPr>
            <w:tcW w:w="417" w:type="dxa"/>
            <w:gridSpan w:val="2"/>
            <w:shd w:val="clear" w:color="auto" w:fill="F2F2F2" w:themeFill="background1" w:themeFillShade="F2"/>
          </w:tcPr>
          <w:p w14:paraId="49538E9C" w14:textId="77777777" w:rsidR="002A2B2D" w:rsidRPr="006F0CAA" w:rsidRDefault="002A2B2D" w:rsidP="002A2B2D">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4D37EEFB" w14:textId="77777777" w:rsidR="002A2B2D" w:rsidRPr="00A2233A" w:rsidRDefault="002A2B2D" w:rsidP="002A2B2D">
            <w:pPr>
              <w:spacing w:after="120"/>
              <w:rPr>
                <w:rFonts w:ascii="VIC" w:hAnsi="VIC" w:cstheme="minorHAnsi"/>
                <w:bCs/>
                <w:color w:val="000000"/>
                <w:sz w:val="20"/>
                <w:szCs w:val="20"/>
              </w:rPr>
            </w:pPr>
            <w:r w:rsidRPr="00514DA6">
              <w:rPr>
                <w:rFonts w:ascii="VIC" w:hAnsi="VIC" w:cstheme="minorHAnsi"/>
                <w:bCs/>
                <w:color w:val="000000"/>
                <w:sz w:val="20"/>
                <w:szCs w:val="20"/>
              </w:rPr>
              <w:t>Is th</w:t>
            </w:r>
            <w:r>
              <w:rPr>
                <w:rFonts w:ascii="VIC" w:hAnsi="VIC" w:cstheme="minorHAnsi"/>
                <w:bCs/>
                <w:color w:val="000000"/>
                <w:sz w:val="20"/>
                <w:szCs w:val="20"/>
              </w:rPr>
              <w:t>e proposal for</w:t>
            </w:r>
            <w:r w:rsidRPr="00514DA6">
              <w:rPr>
                <w:rFonts w:ascii="VIC" w:hAnsi="VIC" w:cstheme="minorHAnsi"/>
                <w:bCs/>
                <w:color w:val="000000"/>
                <w:sz w:val="20"/>
                <w:szCs w:val="20"/>
              </w:rPr>
              <w:t xml:space="preserve"> a new development/site? </w:t>
            </w:r>
          </w:p>
          <w:p w14:paraId="2592D3F6" w14:textId="77777777" w:rsidR="002A2B2D" w:rsidRPr="00FB514B" w:rsidRDefault="002A2B2D" w:rsidP="002A2B2D">
            <w:pPr>
              <w:spacing w:after="120"/>
              <w:rPr>
                <w:rFonts w:ascii="VIC" w:hAnsi="VIC"/>
                <w:sz w:val="20"/>
                <w:szCs w:val="20"/>
              </w:rPr>
            </w:pPr>
          </w:p>
        </w:tc>
        <w:sdt>
          <w:sdtPr>
            <w:rPr>
              <w:rFonts w:ascii="VIC" w:hAnsi="VIC" w:cstheme="minorBidi"/>
              <w:color w:val="000000"/>
              <w:sz w:val="20"/>
              <w:szCs w:val="20"/>
            </w:rPr>
            <w:id w:val="-1484849197"/>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0CDA3D51" w14:textId="61E2CCE6" w:rsidR="002A2B2D" w:rsidRDefault="002A2B2D" w:rsidP="002A2B2D">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447687612"/>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B6F01B4" w14:textId="127439F1" w:rsidR="002A2B2D" w:rsidRDefault="002A2B2D" w:rsidP="002A2B2D">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5CA10F7C" w14:textId="77E84E7D" w:rsidR="002A2B2D" w:rsidRPr="006F0CAA" w:rsidRDefault="002A2B2D" w:rsidP="002A2B2D">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514DA6">
              <w:rPr>
                <w:rFonts w:ascii="VIC" w:eastAsia="MS Gothic" w:hAnsi="VIC" w:cs="Segoe UI Symbol"/>
                <w:color w:val="000000"/>
                <w:sz w:val="20"/>
                <w:szCs w:val="20"/>
              </w:rPr>
              <w:t>, Page x of Document X</w:t>
            </w:r>
          </w:p>
        </w:tc>
      </w:tr>
      <w:tr w:rsidR="00A35939" w:rsidRPr="006F0CAA" w14:paraId="5509EB4D" w14:textId="77777777" w:rsidTr="25E26D7F">
        <w:trPr>
          <w:trHeight w:val="300"/>
        </w:trPr>
        <w:tc>
          <w:tcPr>
            <w:tcW w:w="417" w:type="dxa"/>
            <w:gridSpan w:val="2"/>
            <w:shd w:val="clear" w:color="auto" w:fill="F2F2F2" w:themeFill="background1" w:themeFillShade="F2"/>
          </w:tcPr>
          <w:p w14:paraId="1FF93556" w14:textId="77777777" w:rsidR="00A35939" w:rsidRPr="006F0CAA" w:rsidRDefault="00A35939" w:rsidP="00A35939">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367FF53E" w14:textId="7C5987EB" w:rsidR="00A35939" w:rsidRPr="007026CE" w:rsidRDefault="00A35939" w:rsidP="00A35939">
            <w:pPr>
              <w:spacing w:after="120"/>
              <w:rPr>
                <w:rFonts w:ascii="VIC" w:hAnsi="VIC"/>
                <w:sz w:val="20"/>
                <w:szCs w:val="20"/>
              </w:rPr>
            </w:pPr>
            <w:r w:rsidRPr="00514DA6">
              <w:rPr>
                <w:rFonts w:ascii="VIC" w:hAnsi="VIC"/>
                <w:sz w:val="20"/>
                <w:szCs w:val="20"/>
              </w:rPr>
              <w:t xml:space="preserve">Is this a proposal </w:t>
            </w:r>
            <w:r w:rsidR="00452C69">
              <w:rPr>
                <w:rFonts w:ascii="VIC" w:hAnsi="VIC"/>
                <w:sz w:val="20"/>
                <w:szCs w:val="20"/>
              </w:rPr>
              <w:t xml:space="preserve">for </w:t>
            </w:r>
            <w:r w:rsidRPr="00514DA6">
              <w:rPr>
                <w:rFonts w:ascii="VIC" w:hAnsi="VIC"/>
                <w:sz w:val="20"/>
                <w:szCs w:val="20"/>
              </w:rPr>
              <w:t xml:space="preserve">development in relation </w:t>
            </w:r>
            <w:r w:rsidRPr="00514DA6">
              <w:rPr>
                <w:rFonts w:ascii="VIC" w:hAnsi="VIC" w:cstheme="minorHAnsi"/>
                <w:bCs/>
                <w:color w:val="000000"/>
                <w:sz w:val="20"/>
                <w:szCs w:val="20"/>
              </w:rPr>
              <w:t>expansion of an existing operation?</w:t>
            </w:r>
            <w:r w:rsidRPr="00514DA6">
              <w:rPr>
                <w:rFonts w:ascii="VIC" w:hAnsi="VIC"/>
                <w:color w:val="000000"/>
                <w:sz w:val="20"/>
                <w:szCs w:val="20"/>
              </w:rPr>
              <w:t xml:space="preserve"> </w:t>
            </w:r>
          </w:p>
        </w:tc>
        <w:sdt>
          <w:sdtPr>
            <w:rPr>
              <w:rFonts w:ascii="VIC" w:hAnsi="VIC" w:cstheme="minorBidi"/>
              <w:color w:val="000000"/>
              <w:sz w:val="20"/>
              <w:szCs w:val="20"/>
            </w:rPr>
            <w:id w:val="1817143668"/>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5F00C8F" w14:textId="759F67D6" w:rsidR="00A35939" w:rsidRDefault="00A35939" w:rsidP="00A35939">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1095509"/>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51EBD44" w14:textId="65149599" w:rsidR="00A35939" w:rsidRDefault="00A35939" w:rsidP="00A35939">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474FA215" w14:textId="7016865A" w:rsidR="00A35939" w:rsidRPr="006F0CAA" w:rsidRDefault="00A35939" w:rsidP="00A35939">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514DA6">
              <w:rPr>
                <w:rFonts w:ascii="VIC" w:eastAsia="MS Gothic" w:hAnsi="VIC" w:cs="Segoe UI Symbol"/>
                <w:color w:val="000000"/>
                <w:sz w:val="20"/>
                <w:szCs w:val="20"/>
              </w:rPr>
              <w:t>, Page x of Document X</w:t>
            </w:r>
          </w:p>
        </w:tc>
      </w:tr>
      <w:tr w:rsidR="00A35939" w:rsidRPr="006F0CAA" w14:paraId="2E2DF8CB" w14:textId="77777777" w:rsidTr="25E26D7F">
        <w:trPr>
          <w:trHeight w:val="300"/>
        </w:trPr>
        <w:tc>
          <w:tcPr>
            <w:tcW w:w="417" w:type="dxa"/>
            <w:gridSpan w:val="2"/>
            <w:shd w:val="clear" w:color="auto" w:fill="F2F2F2" w:themeFill="background1" w:themeFillShade="F2"/>
          </w:tcPr>
          <w:p w14:paraId="6B93E831" w14:textId="77777777" w:rsidR="00A35939" w:rsidRPr="006F0CAA" w:rsidRDefault="00A35939" w:rsidP="00A35939">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3F78CB21" w14:textId="37402A34" w:rsidR="00A35939" w:rsidRDefault="00A35939" w:rsidP="00A35939">
            <w:pPr>
              <w:spacing w:after="120"/>
              <w:rPr>
                <w:rFonts w:ascii="VIC" w:hAnsi="VIC"/>
                <w:sz w:val="20"/>
                <w:szCs w:val="20"/>
              </w:rPr>
            </w:pPr>
            <w:r>
              <w:rPr>
                <w:rFonts w:ascii="VIC" w:hAnsi="VIC"/>
                <w:sz w:val="20"/>
                <w:szCs w:val="20"/>
              </w:rPr>
              <w:t>If you answered “yes” to Q.4, do you have any “</w:t>
            </w:r>
            <w:r w:rsidR="00924E8E">
              <w:rPr>
                <w:rFonts w:ascii="VIC" w:hAnsi="VIC"/>
                <w:sz w:val="20"/>
                <w:szCs w:val="20"/>
              </w:rPr>
              <w:t xml:space="preserve">Section 73 </w:t>
            </w:r>
            <w:r>
              <w:rPr>
                <w:rFonts w:ascii="VIC" w:hAnsi="VIC"/>
                <w:sz w:val="20"/>
                <w:szCs w:val="20"/>
              </w:rPr>
              <w:t>s</w:t>
            </w:r>
            <w:r w:rsidRPr="00984E2F">
              <w:rPr>
                <w:rFonts w:ascii="VIC" w:hAnsi="VIC"/>
                <w:sz w:val="20"/>
                <w:szCs w:val="20"/>
              </w:rPr>
              <w:t>tatement</w:t>
            </w:r>
            <w:r>
              <w:rPr>
                <w:rFonts w:ascii="VIC" w:hAnsi="VIC"/>
                <w:sz w:val="20"/>
                <w:szCs w:val="20"/>
              </w:rPr>
              <w:t>/s</w:t>
            </w:r>
            <w:r w:rsidRPr="00984E2F">
              <w:rPr>
                <w:rFonts w:ascii="VIC" w:hAnsi="VIC"/>
                <w:sz w:val="20"/>
                <w:szCs w:val="20"/>
              </w:rPr>
              <w:t xml:space="preserve"> as to whether </w:t>
            </w:r>
            <w:r>
              <w:rPr>
                <w:rFonts w:ascii="VIC" w:hAnsi="VIC"/>
                <w:sz w:val="20"/>
                <w:szCs w:val="20"/>
              </w:rPr>
              <w:t xml:space="preserve">the </w:t>
            </w:r>
            <w:r w:rsidRPr="00984E2F">
              <w:rPr>
                <w:rFonts w:ascii="VIC" w:hAnsi="VIC"/>
                <w:sz w:val="20"/>
                <w:szCs w:val="20"/>
              </w:rPr>
              <w:t>activity specified in development licence</w:t>
            </w:r>
            <w:r>
              <w:rPr>
                <w:rFonts w:ascii="VIC" w:hAnsi="VIC"/>
                <w:sz w:val="20"/>
                <w:szCs w:val="20"/>
              </w:rPr>
              <w:t xml:space="preserve"> is</w:t>
            </w:r>
            <w:r w:rsidRPr="00984E2F">
              <w:rPr>
                <w:rFonts w:ascii="VIC" w:hAnsi="VIC"/>
                <w:sz w:val="20"/>
                <w:szCs w:val="20"/>
              </w:rPr>
              <w:t xml:space="preserve"> completed</w:t>
            </w:r>
            <w:r>
              <w:rPr>
                <w:rFonts w:ascii="VIC" w:hAnsi="VIC"/>
                <w:sz w:val="20"/>
                <w:szCs w:val="20"/>
              </w:rPr>
              <w:t xml:space="preserve">”, or do you have an existing EPA </w:t>
            </w:r>
            <w:proofErr w:type="gramStart"/>
            <w:r>
              <w:rPr>
                <w:rFonts w:ascii="VIC" w:hAnsi="VIC"/>
                <w:sz w:val="20"/>
                <w:szCs w:val="20"/>
              </w:rPr>
              <w:t>Permission?</w:t>
            </w:r>
            <w:r w:rsidR="00D170D1">
              <w:rPr>
                <w:rFonts w:ascii="VIC" w:hAnsi="VIC"/>
                <w:sz w:val="20"/>
                <w:szCs w:val="20"/>
              </w:rPr>
              <w:t>*</w:t>
            </w:r>
            <w:proofErr w:type="gramEnd"/>
          </w:p>
          <w:p w14:paraId="243F9AFC" w14:textId="0295BE24" w:rsidR="00D170D1" w:rsidRPr="00FB514B" w:rsidRDefault="00D170D1" w:rsidP="00A35939">
            <w:pPr>
              <w:spacing w:after="120"/>
              <w:rPr>
                <w:rFonts w:ascii="VIC" w:hAnsi="VIC"/>
                <w:sz w:val="20"/>
                <w:szCs w:val="20"/>
              </w:rPr>
            </w:pPr>
            <w:r>
              <w:rPr>
                <w:rFonts w:ascii="VIC" w:hAnsi="VIC"/>
                <w:sz w:val="20"/>
                <w:szCs w:val="20"/>
              </w:rPr>
              <w:t>*</w:t>
            </w:r>
            <w:r w:rsidR="00E36203">
              <w:rPr>
                <w:rFonts w:ascii="VIC" w:hAnsi="VIC"/>
                <w:sz w:val="20"/>
                <w:szCs w:val="20"/>
              </w:rPr>
              <w:t xml:space="preserve">Please </w:t>
            </w:r>
            <w:r>
              <w:rPr>
                <w:rFonts w:ascii="VIC" w:hAnsi="VIC"/>
                <w:sz w:val="20"/>
                <w:szCs w:val="20"/>
              </w:rPr>
              <w:t>provide details in your application</w:t>
            </w:r>
            <w:r w:rsidR="00E36203">
              <w:rPr>
                <w:rFonts w:ascii="VIC" w:hAnsi="VIC"/>
                <w:sz w:val="20"/>
                <w:szCs w:val="20"/>
              </w:rPr>
              <w:t>.</w:t>
            </w:r>
          </w:p>
        </w:tc>
        <w:sdt>
          <w:sdtPr>
            <w:rPr>
              <w:rFonts w:ascii="VIC" w:hAnsi="VIC" w:cstheme="minorBidi"/>
              <w:color w:val="000000"/>
              <w:sz w:val="20"/>
              <w:szCs w:val="20"/>
            </w:rPr>
            <w:id w:val="301747060"/>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72980B3" w14:textId="00F5BD2B" w:rsidR="00A35939" w:rsidRDefault="00A35939" w:rsidP="00A35939">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590548073"/>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E3B33FC" w14:textId="3029A72C" w:rsidR="00A35939" w:rsidRDefault="00A35939" w:rsidP="00A35939">
                <w:pPr>
                  <w:jc w:val="center"/>
                  <w:rPr>
                    <w:rFonts w:ascii="VIC" w:hAnsi="VIC" w:cstheme="minorBidi"/>
                    <w:color w:val="000000"/>
                    <w:sz w:val="20"/>
                    <w:szCs w:val="20"/>
                  </w:rPr>
                </w:pPr>
                <w:r w:rsidRPr="00514DA6">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50462609" w14:textId="704D1448" w:rsidR="00A35939" w:rsidRPr="006F0CAA" w:rsidRDefault="00A35939" w:rsidP="00A35939">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514DA6">
              <w:rPr>
                <w:rFonts w:ascii="VIC" w:eastAsia="MS Gothic" w:hAnsi="VIC" w:cs="Segoe UI Symbol"/>
                <w:color w:val="000000"/>
                <w:sz w:val="20"/>
                <w:szCs w:val="20"/>
              </w:rPr>
              <w:t>, Page x of Document X</w:t>
            </w:r>
          </w:p>
        </w:tc>
      </w:tr>
      <w:tr w:rsidR="00A35939" w:rsidRPr="006F0CAA" w14:paraId="7D7CD103" w14:textId="77777777" w:rsidTr="25E26D7F">
        <w:trPr>
          <w:trHeight w:val="300"/>
        </w:trPr>
        <w:tc>
          <w:tcPr>
            <w:tcW w:w="417" w:type="dxa"/>
            <w:gridSpan w:val="2"/>
            <w:shd w:val="clear" w:color="auto" w:fill="F2F2F2" w:themeFill="background1" w:themeFillShade="F2"/>
          </w:tcPr>
          <w:p w14:paraId="5DAA97D9" w14:textId="77777777" w:rsidR="00A35939" w:rsidRPr="006F0CAA" w:rsidRDefault="00A35939" w:rsidP="00A35939">
            <w:pPr>
              <w:pStyle w:val="ListParagraph"/>
              <w:numPr>
                <w:ilvl w:val="0"/>
                <w:numId w:val="16"/>
              </w:numPr>
              <w:rPr>
                <w:rFonts w:ascii="VIC" w:hAnsi="VIC" w:cstheme="minorHAnsi"/>
                <w:color w:val="000000"/>
                <w:sz w:val="20"/>
                <w:szCs w:val="20"/>
              </w:rPr>
            </w:pPr>
            <w:r w:rsidRPr="006F0CAA">
              <w:rPr>
                <w:rFonts w:ascii="VIC" w:hAnsi="VIC" w:cstheme="minorHAnsi"/>
                <w:color w:val="000000"/>
                <w:sz w:val="20"/>
                <w:szCs w:val="20"/>
              </w:rPr>
              <w:t>1</w:t>
            </w:r>
          </w:p>
        </w:tc>
        <w:tc>
          <w:tcPr>
            <w:tcW w:w="6666" w:type="dxa"/>
            <w:gridSpan w:val="2"/>
            <w:shd w:val="clear" w:color="auto" w:fill="F2F2F2" w:themeFill="background1" w:themeFillShade="F2"/>
          </w:tcPr>
          <w:p w14:paraId="74904A27" w14:textId="53CF7E2A" w:rsidR="00A35939" w:rsidRPr="006F0CAA" w:rsidRDefault="00A35939" w:rsidP="00A35939">
            <w:pPr>
              <w:spacing w:after="120"/>
              <w:rPr>
                <w:rFonts w:ascii="VIC" w:hAnsi="VIC" w:cstheme="minorHAnsi"/>
                <w:bCs/>
                <w:color w:val="000000"/>
                <w:sz w:val="20"/>
                <w:szCs w:val="20"/>
              </w:rPr>
            </w:pPr>
            <w:r w:rsidRPr="00FB514B">
              <w:rPr>
                <w:rFonts w:ascii="VIC" w:hAnsi="VIC"/>
                <w:sz w:val="20"/>
                <w:szCs w:val="20"/>
              </w:rPr>
              <w:t xml:space="preserve">Have you calculated </w:t>
            </w:r>
            <w:r w:rsidR="007D6310">
              <w:rPr>
                <w:rFonts w:ascii="VIC" w:hAnsi="VIC"/>
                <w:sz w:val="20"/>
                <w:szCs w:val="20"/>
              </w:rPr>
              <w:t xml:space="preserve">the </w:t>
            </w:r>
            <w:r w:rsidRPr="00FB514B">
              <w:rPr>
                <w:rFonts w:ascii="VIC" w:hAnsi="VIC"/>
                <w:sz w:val="20"/>
                <w:szCs w:val="20"/>
              </w:rPr>
              <w:t xml:space="preserve">wastewater volumes </w:t>
            </w:r>
            <w:r w:rsidR="008757C6">
              <w:rPr>
                <w:rFonts w:ascii="VIC" w:hAnsi="VIC"/>
                <w:sz w:val="20"/>
                <w:szCs w:val="20"/>
              </w:rPr>
              <w:t xml:space="preserve">that will be treated, discharged or deposited </w:t>
            </w:r>
            <w:r w:rsidRPr="00FB514B">
              <w:rPr>
                <w:rFonts w:ascii="VIC" w:hAnsi="VIC"/>
                <w:sz w:val="20"/>
                <w:szCs w:val="20"/>
              </w:rPr>
              <w:t>based on the estimates 'No. of persons' and the 'Daily Flow (Litres/person)</w:t>
            </w:r>
            <w:r>
              <w:rPr>
                <w:rFonts w:ascii="VIC" w:hAnsi="VIC"/>
                <w:sz w:val="20"/>
                <w:szCs w:val="20"/>
              </w:rPr>
              <w:t>?</w:t>
            </w:r>
            <w:r w:rsidRPr="00FB514B">
              <w:rPr>
                <w:rFonts w:ascii="Cambria" w:hAnsi="Cambria" w:cs="Cambria"/>
                <w:sz w:val="20"/>
                <w:szCs w:val="20"/>
              </w:rPr>
              <w:t> </w:t>
            </w:r>
            <w:r w:rsidRPr="00FB514B">
              <w:rPr>
                <w:rFonts w:ascii="VIC" w:hAnsi="VIC"/>
                <w:sz w:val="20"/>
                <w:szCs w:val="20"/>
              </w:rPr>
              <w:t xml:space="preserve"> Refer to </w:t>
            </w:r>
            <w:hyperlink r:id="rId11" w:history="1">
              <w:r w:rsidRPr="0048619A">
                <w:rPr>
                  <w:rStyle w:val="Hyperlink"/>
                  <w:rFonts w:ascii="VIC" w:hAnsi="VIC"/>
                  <w:sz w:val="20"/>
                  <w:szCs w:val="20"/>
                </w:rPr>
                <w:t>Publication 500</w:t>
              </w:r>
            </w:hyperlink>
            <w:r w:rsidRPr="00FB514B">
              <w:rPr>
                <w:rFonts w:ascii="VIC" w:hAnsi="VIC"/>
                <w:sz w:val="20"/>
                <w:szCs w:val="20"/>
              </w:rPr>
              <w:t xml:space="preserve"> Table 2.</w:t>
            </w:r>
            <w:r w:rsidRPr="00FB514B">
              <w:rPr>
                <w:rFonts w:ascii="Cambria" w:hAnsi="Cambria" w:cs="Cambria"/>
                <w:sz w:val="20"/>
                <w:szCs w:val="20"/>
              </w:rPr>
              <w:t>  </w:t>
            </w:r>
            <w:r w:rsidRPr="006F0CAA">
              <w:rPr>
                <w:rFonts w:ascii="VIC" w:hAnsi="VIC" w:cstheme="minorHAnsi"/>
                <w:bCs/>
                <w:color w:val="000000"/>
                <w:sz w:val="20"/>
                <w:szCs w:val="20"/>
              </w:rPr>
              <w:t xml:space="preserve"> </w:t>
            </w:r>
          </w:p>
        </w:tc>
        <w:sdt>
          <w:sdtPr>
            <w:rPr>
              <w:rFonts w:ascii="VIC" w:hAnsi="VIC" w:cstheme="minorBidi"/>
              <w:color w:val="000000"/>
              <w:sz w:val="20"/>
              <w:szCs w:val="20"/>
            </w:rPr>
            <w:id w:val="2040088550"/>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4DA02FE" w14:textId="414606F3" w:rsidR="00A35939" w:rsidRPr="006F0CAA" w:rsidRDefault="00A35939" w:rsidP="00A35939">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649634092"/>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E4279E9" w14:textId="0C2074CA" w:rsidR="00A35939" w:rsidRPr="006F0CAA" w:rsidRDefault="00A35939" w:rsidP="00A35939">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5E79B0B4" w14:textId="15DBE4E7" w:rsidR="00A35939" w:rsidRPr="006F0CAA" w:rsidRDefault="00A35939" w:rsidP="00A35939">
            <w:pPr>
              <w:rPr>
                <w:rFonts w:ascii="VIC" w:hAnsi="VIC" w:cstheme="minorHAnsi"/>
                <w:color w:val="000000"/>
                <w:sz w:val="20"/>
                <w:szCs w:val="20"/>
              </w:rPr>
            </w:pPr>
            <w:r w:rsidRPr="006F0CAA">
              <w:rPr>
                <w:rFonts w:ascii="VIC" w:eastAsia="MS Gothic" w:hAnsi="VIC" w:cs="Segoe UI Symbol"/>
                <w:color w:val="000000"/>
                <w:sz w:val="20"/>
                <w:szCs w:val="20"/>
              </w:rPr>
              <w:t>Section</w:t>
            </w:r>
            <w:r w:rsidR="003A4681">
              <w:rPr>
                <w:rFonts w:ascii="VIC" w:eastAsia="MS Gothic" w:hAnsi="VIC" w:cs="Segoe UI Symbol"/>
                <w:color w:val="000000"/>
                <w:sz w:val="20"/>
                <w:szCs w:val="20"/>
              </w:rPr>
              <w:t xml:space="preserve"> X.X</w:t>
            </w:r>
            <w:r w:rsidRPr="006F0CAA">
              <w:rPr>
                <w:rFonts w:ascii="VIC" w:eastAsia="MS Gothic" w:hAnsi="VIC" w:cs="Segoe UI Symbol"/>
                <w:color w:val="000000"/>
                <w:sz w:val="20"/>
                <w:szCs w:val="20"/>
              </w:rPr>
              <w:t>, Page x of Document X</w:t>
            </w:r>
          </w:p>
        </w:tc>
      </w:tr>
      <w:tr w:rsidR="005C7F0C" w:rsidRPr="006F0CAA" w14:paraId="7D19901B" w14:textId="77777777" w:rsidTr="25E26D7F">
        <w:trPr>
          <w:trHeight w:val="300"/>
        </w:trPr>
        <w:tc>
          <w:tcPr>
            <w:tcW w:w="417" w:type="dxa"/>
            <w:gridSpan w:val="2"/>
            <w:shd w:val="clear" w:color="auto" w:fill="F2F2F2" w:themeFill="background1" w:themeFillShade="F2"/>
          </w:tcPr>
          <w:p w14:paraId="6756A861" w14:textId="77777777" w:rsidR="005C7F0C" w:rsidRPr="006F0CAA" w:rsidRDefault="005C7F0C" w:rsidP="005C7F0C">
            <w:pPr>
              <w:pStyle w:val="ListParagraph"/>
              <w:numPr>
                <w:ilvl w:val="0"/>
                <w:numId w:val="16"/>
              </w:numPr>
              <w:rPr>
                <w:rFonts w:ascii="VIC" w:hAnsi="VIC" w:cstheme="minorBidi"/>
                <w:color w:val="000000"/>
                <w:sz w:val="20"/>
                <w:szCs w:val="20"/>
              </w:rPr>
            </w:pPr>
          </w:p>
        </w:tc>
        <w:tc>
          <w:tcPr>
            <w:tcW w:w="6666" w:type="dxa"/>
            <w:gridSpan w:val="2"/>
            <w:shd w:val="clear" w:color="auto" w:fill="F2F2F2" w:themeFill="background1" w:themeFillShade="F2"/>
          </w:tcPr>
          <w:p w14:paraId="02866DB4" w14:textId="22C04305" w:rsidR="005C7F0C" w:rsidRPr="007026CE" w:rsidRDefault="005C7F0C" w:rsidP="005C7F0C">
            <w:pPr>
              <w:spacing w:after="160" w:line="259" w:lineRule="auto"/>
              <w:rPr>
                <w:rFonts w:ascii="VIC" w:hAnsi="VIC"/>
                <w:sz w:val="20"/>
                <w:szCs w:val="20"/>
              </w:rPr>
            </w:pPr>
            <w:r>
              <w:rPr>
                <w:rFonts w:ascii="VIC" w:hAnsi="VIC"/>
                <w:sz w:val="20"/>
                <w:szCs w:val="20"/>
              </w:rPr>
              <w:t xml:space="preserve">Will the wastewater treatment </w:t>
            </w:r>
            <w:r w:rsidR="00A95007">
              <w:rPr>
                <w:rFonts w:ascii="VIC" w:hAnsi="VIC"/>
                <w:sz w:val="20"/>
                <w:szCs w:val="20"/>
              </w:rPr>
              <w:t xml:space="preserve">process </w:t>
            </w:r>
            <w:r>
              <w:rPr>
                <w:rFonts w:ascii="VIC" w:hAnsi="VIC"/>
                <w:sz w:val="20"/>
                <w:szCs w:val="20"/>
              </w:rPr>
              <w:t>incorporate the use of a wastewater stabilisation pond?</w:t>
            </w:r>
          </w:p>
        </w:tc>
        <w:sdt>
          <w:sdtPr>
            <w:rPr>
              <w:rFonts w:ascii="VIC" w:hAnsi="VIC" w:cstheme="minorBidi"/>
              <w:color w:val="000000"/>
              <w:sz w:val="20"/>
              <w:szCs w:val="20"/>
            </w:rPr>
            <w:id w:val="-48000564"/>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7A2B4B68" w14:textId="475D211E" w:rsidR="005C7F0C" w:rsidRDefault="005C7F0C" w:rsidP="005C7F0C">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248340868"/>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69F8DDC0" w14:textId="03647670" w:rsidR="005C7F0C" w:rsidRDefault="005C7F0C" w:rsidP="005C7F0C">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0B60012B" w14:textId="75E50CC0" w:rsidR="005C7F0C" w:rsidRPr="006F0CAA" w:rsidRDefault="005C7F0C" w:rsidP="005C7F0C">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5C7F0C" w:rsidRPr="006F0CAA" w14:paraId="3C562794" w14:textId="77777777" w:rsidTr="25E26D7F">
        <w:trPr>
          <w:trHeight w:val="300"/>
        </w:trPr>
        <w:tc>
          <w:tcPr>
            <w:tcW w:w="417" w:type="dxa"/>
            <w:gridSpan w:val="2"/>
            <w:shd w:val="clear" w:color="auto" w:fill="F2F2F2" w:themeFill="background1" w:themeFillShade="F2"/>
          </w:tcPr>
          <w:p w14:paraId="7E5A9362" w14:textId="77777777" w:rsidR="005C7F0C" w:rsidRPr="006F0CAA" w:rsidRDefault="005C7F0C" w:rsidP="005C7F0C">
            <w:pPr>
              <w:pStyle w:val="ListParagraph"/>
              <w:numPr>
                <w:ilvl w:val="0"/>
                <w:numId w:val="16"/>
              </w:numPr>
              <w:rPr>
                <w:rFonts w:ascii="VIC" w:hAnsi="VIC" w:cstheme="minorBidi"/>
                <w:color w:val="000000"/>
                <w:sz w:val="20"/>
                <w:szCs w:val="20"/>
              </w:rPr>
            </w:pPr>
          </w:p>
        </w:tc>
        <w:tc>
          <w:tcPr>
            <w:tcW w:w="6666" w:type="dxa"/>
            <w:gridSpan w:val="2"/>
            <w:shd w:val="clear" w:color="auto" w:fill="F2F2F2" w:themeFill="background1" w:themeFillShade="F2"/>
          </w:tcPr>
          <w:p w14:paraId="73D504E5" w14:textId="629B9F91" w:rsidR="005C7F0C" w:rsidRPr="007026CE" w:rsidRDefault="005C7F0C" w:rsidP="005C7F0C">
            <w:pPr>
              <w:spacing w:after="160" w:line="259" w:lineRule="auto"/>
              <w:rPr>
                <w:rFonts w:ascii="VIC" w:hAnsi="VIC"/>
                <w:sz w:val="20"/>
                <w:szCs w:val="20"/>
              </w:rPr>
            </w:pPr>
            <w:r>
              <w:rPr>
                <w:rFonts w:ascii="VIC" w:hAnsi="VIC"/>
                <w:sz w:val="20"/>
                <w:szCs w:val="20"/>
              </w:rPr>
              <w:t xml:space="preserve">Have you included a process flow diagram to show </w:t>
            </w:r>
            <w:r w:rsidR="00211FBA">
              <w:rPr>
                <w:rFonts w:ascii="VIC" w:hAnsi="VIC"/>
                <w:sz w:val="20"/>
                <w:szCs w:val="20"/>
              </w:rPr>
              <w:t xml:space="preserve">the </w:t>
            </w:r>
            <w:r>
              <w:rPr>
                <w:rFonts w:ascii="VIC" w:hAnsi="VIC"/>
                <w:sz w:val="20"/>
                <w:szCs w:val="20"/>
              </w:rPr>
              <w:t xml:space="preserve">different parts of the system in relation to their role </w:t>
            </w:r>
            <w:r w:rsidR="00211FBA">
              <w:rPr>
                <w:rFonts w:ascii="VIC" w:hAnsi="VIC"/>
                <w:sz w:val="20"/>
                <w:szCs w:val="20"/>
              </w:rPr>
              <w:t>with</w:t>
            </w:r>
            <w:r>
              <w:rPr>
                <w:rFonts w:ascii="VIC" w:hAnsi="VIC"/>
                <w:sz w:val="20"/>
                <w:szCs w:val="20"/>
              </w:rPr>
              <w:t>in the treatment process?</w:t>
            </w:r>
            <w:r w:rsidDel="003C3846">
              <w:rPr>
                <w:rFonts w:ascii="VIC" w:hAnsi="VIC"/>
                <w:sz w:val="20"/>
                <w:szCs w:val="20"/>
              </w:rPr>
              <w:t xml:space="preserve"> </w:t>
            </w:r>
          </w:p>
        </w:tc>
        <w:sdt>
          <w:sdtPr>
            <w:rPr>
              <w:rFonts w:ascii="VIC" w:hAnsi="VIC" w:cstheme="minorBidi"/>
              <w:color w:val="000000"/>
              <w:sz w:val="20"/>
              <w:szCs w:val="20"/>
            </w:rPr>
            <w:id w:val="-1334217265"/>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E29AD6B" w14:textId="760B7BFB" w:rsidR="005C7F0C" w:rsidRDefault="005C7F0C" w:rsidP="005C7F0C">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665193405"/>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FEEAED3" w14:textId="08950623" w:rsidR="005C7F0C" w:rsidRDefault="005C7F0C" w:rsidP="005C7F0C">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72B59D08" w14:textId="581923C9" w:rsidR="005C7F0C" w:rsidRPr="006F0CAA" w:rsidRDefault="005C7F0C" w:rsidP="005C7F0C">
            <w:pPr>
              <w:rPr>
                <w:rFonts w:ascii="VIC" w:eastAsia="MS Gothic" w:hAnsi="VIC" w:cs="Segoe UI Symbol"/>
                <w:color w:val="000000"/>
                <w:sz w:val="20"/>
                <w:szCs w:val="20"/>
              </w:rPr>
            </w:pPr>
            <w:r>
              <w:rPr>
                <w:rFonts w:ascii="VIC" w:eastAsia="MS Gothic" w:hAnsi="VIC" w:cs="Segoe UI Symbol"/>
                <w:color w:val="000000"/>
                <w:sz w:val="20"/>
                <w:szCs w:val="20"/>
              </w:rPr>
              <w:t>Appendix 1</w:t>
            </w:r>
            <w:r w:rsidRPr="006F0CAA">
              <w:rPr>
                <w:rFonts w:ascii="VIC" w:eastAsia="MS Gothic" w:hAnsi="VIC" w:cs="Segoe UI Symbol"/>
                <w:color w:val="000000"/>
                <w:sz w:val="20"/>
                <w:szCs w:val="20"/>
              </w:rPr>
              <w:t xml:space="preserve"> of Document X</w:t>
            </w:r>
          </w:p>
        </w:tc>
      </w:tr>
      <w:tr w:rsidR="005C7F0C" w:rsidRPr="006F0CAA" w14:paraId="1EA93094" w14:textId="77777777" w:rsidTr="25E26D7F">
        <w:trPr>
          <w:trHeight w:val="300"/>
        </w:trPr>
        <w:tc>
          <w:tcPr>
            <w:tcW w:w="417" w:type="dxa"/>
            <w:gridSpan w:val="2"/>
            <w:shd w:val="clear" w:color="auto" w:fill="F2F2F2" w:themeFill="background1" w:themeFillShade="F2"/>
          </w:tcPr>
          <w:p w14:paraId="75D1E6BE" w14:textId="77777777" w:rsidR="005C7F0C" w:rsidRPr="006F0CAA" w:rsidRDefault="005C7F0C" w:rsidP="005C7F0C">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108DF2A0" w14:textId="32009EC3" w:rsidR="005C7F0C" w:rsidRDefault="005C7F0C" w:rsidP="005C7F0C">
            <w:pPr>
              <w:spacing w:after="160" w:line="259" w:lineRule="auto"/>
              <w:rPr>
                <w:rFonts w:ascii="VIC" w:hAnsi="VIC"/>
                <w:sz w:val="20"/>
                <w:szCs w:val="20"/>
              </w:rPr>
            </w:pPr>
            <w:r>
              <w:rPr>
                <w:rFonts w:ascii="VIC" w:hAnsi="VIC"/>
                <w:sz w:val="20"/>
                <w:szCs w:val="20"/>
              </w:rPr>
              <w:t>Are there any</w:t>
            </w:r>
            <w:r w:rsidRPr="00C20FBA">
              <w:rPr>
                <w:rFonts w:ascii="VIC" w:hAnsi="VIC"/>
                <w:sz w:val="20"/>
                <w:szCs w:val="20"/>
              </w:rPr>
              <w:t xml:space="preserve"> balance tanks to </w:t>
            </w:r>
            <w:r>
              <w:rPr>
                <w:rFonts w:ascii="VIC" w:hAnsi="VIC"/>
                <w:sz w:val="20"/>
                <w:szCs w:val="20"/>
              </w:rPr>
              <w:t xml:space="preserve">minimise surge flows </w:t>
            </w:r>
            <w:r w:rsidR="00211FBA">
              <w:rPr>
                <w:rFonts w:ascii="VIC" w:hAnsi="VIC"/>
                <w:sz w:val="20"/>
                <w:szCs w:val="20"/>
              </w:rPr>
              <w:t xml:space="preserve">being </w:t>
            </w:r>
            <w:r>
              <w:rPr>
                <w:rFonts w:ascii="VIC" w:hAnsi="VIC"/>
                <w:sz w:val="20"/>
                <w:szCs w:val="20"/>
              </w:rPr>
              <w:t>proposed?</w:t>
            </w:r>
          </w:p>
        </w:tc>
        <w:sdt>
          <w:sdtPr>
            <w:rPr>
              <w:rFonts w:ascii="VIC" w:hAnsi="VIC" w:cstheme="minorBidi"/>
              <w:color w:val="000000"/>
              <w:sz w:val="20"/>
              <w:szCs w:val="20"/>
            </w:rPr>
            <w:id w:val="2016883517"/>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0A1914F" w14:textId="58E1BC69" w:rsidR="005C7F0C" w:rsidRDefault="005C7F0C" w:rsidP="005C7F0C">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13452643"/>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1504B7B" w14:textId="6705DCE3" w:rsidR="005C7F0C" w:rsidRDefault="005C7F0C" w:rsidP="005C7F0C">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406C87F9" w14:textId="4F8CB53F" w:rsidR="005C7F0C" w:rsidRPr="006F0CAA" w:rsidRDefault="005C7F0C" w:rsidP="005C7F0C">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5C7F0C" w:rsidRPr="006F0CAA" w14:paraId="202E5066" w14:textId="77777777" w:rsidTr="25E26D7F">
        <w:trPr>
          <w:trHeight w:val="951"/>
        </w:trPr>
        <w:tc>
          <w:tcPr>
            <w:tcW w:w="417" w:type="dxa"/>
            <w:gridSpan w:val="2"/>
            <w:shd w:val="clear" w:color="auto" w:fill="F2F2F2" w:themeFill="background1" w:themeFillShade="F2"/>
          </w:tcPr>
          <w:p w14:paraId="04585AA2" w14:textId="77777777" w:rsidR="005C7F0C" w:rsidRPr="006F0CAA" w:rsidRDefault="005C7F0C" w:rsidP="005C7F0C">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4D99E72B" w14:textId="64121CCF" w:rsidR="005C7F0C" w:rsidRDefault="005C7F0C" w:rsidP="005C7F0C">
            <w:pPr>
              <w:spacing w:after="160" w:line="259" w:lineRule="auto"/>
              <w:rPr>
                <w:rFonts w:ascii="VIC" w:hAnsi="VIC"/>
                <w:sz w:val="20"/>
                <w:szCs w:val="20"/>
              </w:rPr>
            </w:pPr>
            <w:r>
              <w:rPr>
                <w:rFonts w:ascii="VIC" w:hAnsi="VIC"/>
                <w:sz w:val="20"/>
                <w:szCs w:val="20"/>
              </w:rPr>
              <w:t>Will wastewater be treated using a mechanical treatment system?</w:t>
            </w:r>
          </w:p>
          <w:p w14:paraId="4C9999AB" w14:textId="77777777" w:rsidR="005C7F0C" w:rsidRDefault="005C7F0C" w:rsidP="005C7F0C">
            <w:pPr>
              <w:spacing w:after="160" w:line="259" w:lineRule="auto"/>
              <w:rPr>
                <w:rFonts w:ascii="VIC" w:hAnsi="VIC"/>
                <w:sz w:val="20"/>
                <w:szCs w:val="20"/>
              </w:rPr>
            </w:pPr>
          </w:p>
        </w:tc>
        <w:sdt>
          <w:sdtPr>
            <w:rPr>
              <w:rFonts w:ascii="VIC" w:hAnsi="VIC" w:cstheme="minorBidi"/>
              <w:color w:val="000000"/>
              <w:sz w:val="20"/>
              <w:szCs w:val="20"/>
            </w:rPr>
            <w:id w:val="-460880134"/>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BA92464" w14:textId="244637BC" w:rsidR="005C7F0C" w:rsidRDefault="005C7F0C" w:rsidP="005C7F0C">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125114443"/>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62E5E00D" w14:textId="34D4FC57" w:rsidR="005C7F0C" w:rsidRDefault="005C7F0C" w:rsidP="005C7F0C">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27D136C1" w14:textId="566B04C8" w:rsidR="005C7F0C" w:rsidRPr="006F0CAA" w:rsidRDefault="005C7F0C" w:rsidP="005C7F0C">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sidR="003A4681">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9723A" w:rsidRPr="006F0CAA" w14:paraId="3B0BA0E0" w14:textId="77777777" w:rsidTr="25E26D7F">
        <w:trPr>
          <w:trHeight w:val="300"/>
        </w:trPr>
        <w:tc>
          <w:tcPr>
            <w:tcW w:w="417" w:type="dxa"/>
            <w:gridSpan w:val="2"/>
            <w:shd w:val="clear" w:color="auto" w:fill="F2F2F2" w:themeFill="background1" w:themeFillShade="F2"/>
          </w:tcPr>
          <w:p w14:paraId="4C8D8C10" w14:textId="77777777" w:rsidR="0019723A" w:rsidRPr="006F0CAA" w:rsidRDefault="0019723A" w:rsidP="0019723A">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6D43144E" w14:textId="2C832F13" w:rsidR="0019723A" w:rsidRDefault="0019723A" w:rsidP="0019723A">
            <w:pPr>
              <w:spacing w:after="160" w:line="259" w:lineRule="auto"/>
              <w:rPr>
                <w:rFonts w:ascii="VIC" w:hAnsi="VIC"/>
                <w:sz w:val="20"/>
                <w:szCs w:val="20"/>
              </w:rPr>
            </w:pPr>
            <w:r>
              <w:rPr>
                <w:rFonts w:ascii="VIC" w:hAnsi="VIC"/>
                <w:sz w:val="20"/>
                <w:szCs w:val="20"/>
              </w:rPr>
              <w:t>Will the wastewater treatment plant use a customised/bespoke design?</w:t>
            </w:r>
          </w:p>
        </w:tc>
        <w:sdt>
          <w:sdtPr>
            <w:rPr>
              <w:rFonts w:ascii="VIC" w:hAnsi="VIC" w:cstheme="minorBidi"/>
              <w:color w:val="000000"/>
              <w:sz w:val="20"/>
              <w:szCs w:val="20"/>
            </w:rPr>
            <w:id w:val="2137144881"/>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16EF404" w14:textId="2177C728" w:rsidR="0019723A" w:rsidRDefault="0019723A" w:rsidP="0019723A">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373279899"/>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589404B5" w14:textId="58A262F2" w:rsidR="0019723A" w:rsidRDefault="0019723A" w:rsidP="0019723A">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418589FE" w14:textId="68BAD01A" w:rsidR="0019723A" w:rsidRPr="006F0CAA" w:rsidRDefault="0019723A" w:rsidP="0019723A">
            <w:pPr>
              <w:rPr>
                <w:rFonts w:ascii="VIC" w:eastAsia="MS Gothic" w:hAnsi="VIC" w:cs="Segoe UI Symbol"/>
                <w:color w:val="000000"/>
                <w:sz w:val="20"/>
                <w:szCs w:val="20"/>
              </w:rPr>
            </w:pPr>
            <w:r w:rsidRPr="006F0CAA">
              <w:rPr>
                <w:rFonts w:ascii="VIC" w:eastAsia="MS Gothic" w:hAnsi="VIC" w:cs="Segoe UI Symbol"/>
                <w:color w:val="000000"/>
                <w:sz w:val="20"/>
                <w:szCs w:val="20"/>
              </w:rPr>
              <w:t>Section</w:t>
            </w:r>
            <w:r>
              <w:rPr>
                <w:rFonts w:ascii="VIC" w:eastAsia="MS Gothic" w:hAnsi="VIC" w:cs="Segoe UI Symbol"/>
                <w:color w:val="000000"/>
                <w:sz w:val="20"/>
                <w:szCs w:val="20"/>
              </w:rPr>
              <w:t xml:space="preserve"> X.X</w:t>
            </w:r>
            <w:r w:rsidRPr="006F0CAA">
              <w:rPr>
                <w:rFonts w:ascii="VIC" w:eastAsia="MS Gothic" w:hAnsi="VIC" w:cs="Segoe UI Symbol"/>
                <w:color w:val="000000"/>
                <w:sz w:val="20"/>
                <w:szCs w:val="20"/>
              </w:rPr>
              <w:t>, Page x of Document X</w:t>
            </w:r>
          </w:p>
        </w:tc>
      </w:tr>
      <w:tr w:rsidR="0019723A" w:rsidRPr="006F0CAA" w14:paraId="6FDF7B35" w14:textId="77777777" w:rsidTr="25E26D7F">
        <w:trPr>
          <w:trHeight w:val="835"/>
        </w:trPr>
        <w:tc>
          <w:tcPr>
            <w:tcW w:w="417" w:type="dxa"/>
            <w:gridSpan w:val="2"/>
            <w:shd w:val="clear" w:color="auto" w:fill="F2F2F2" w:themeFill="background1" w:themeFillShade="F2"/>
          </w:tcPr>
          <w:p w14:paraId="1393DB7A" w14:textId="77777777" w:rsidR="0019723A" w:rsidRPr="006F0CAA" w:rsidRDefault="0019723A" w:rsidP="0019723A">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75358B65" w14:textId="698F1F3D" w:rsidR="0019723A" w:rsidRDefault="0019723A" w:rsidP="0019723A">
            <w:pPr>
              <w:spacing w:after="160" w:line="259" w:lineRule="auto"/>
              <w:rPr>
                <w:rFonts w:ascii="VIC" w:hAnsi="VIC"/>
                <w:sz w:val="20"/>
                <w:szCs w:val="20"/>
              </w:rPr>
            </w:pPr>
            <w:r>
              <w:rPr>
                <w:rFonts w:ascii="VIC" w:hAnsi="VIC"/>
                <w:sz w:val="20"/>
                <w:szCs w:val="20"/>
              </w:rPr>
              <w:t>Will wastewater be treated using a lagoon (pond) based treatment system?</w:t>
            </w:r>
          </w:p>
          <w:p w14:paraId="2A578CAC" w14:textId="77777777" w:rsidR="0019723A" w:rsidRDefault="0019723A" w:rsidP="0019723A">
            <w:pPr>
              <w:spacing w:after="160" w:line="259" w:lineRule="auto"/>
              <w:rPr>
                <w:rFonts w:ascii="VIC" w:hAnsi="VIC"/>
                <w:sz w:val="20"/>
                <w:szCs w:val="20"/>
              </w:rPr>
            </w:pPr>
          </w:p>
        </w:tc>
        <w:sdt>
          <w:sdtPr>
            <w:rPr>
              <w:rFonts w:ascii="VIC" w:hAnsi="VIC" w:cstheme="minorBidi"/>
              <w:color w:val="000000" w:themeColor="text1"/>
              <w:sz w:val="20"/>
              <w:szCs w:val="20"/>
            </w:rPr>
            <w:id w:val="-1375460132"/>
            <w14:checkbox>
              <w14:checked w14:val="0"/>
              <w14:checkedState w14:val="2612" w14:font="MS Gothic"/>
              <w14:uncheckedState w14:val="2610" w14:font="MS Gothic"/>
            </w14:checkbox>
          </w:sdtPr>
          <w:sdtContent>
            <w:tc>
              <w:tcPr>
                <w:tcW w:w="820" w:type="dxa"/>
                <w:gridSpan w:val="2"/>
                <w:shd w:val="clear" w:color="auto" w:fill="F2F2F2" w:themeFill="background1" w:themeFillShade="F2"/>
              </w:tcPr>
              <w:p w14:paraId="7BBC628B" w14:textId="0A890840" w:rsidR="0019723A" w:rsidRDefault="0019723A" w:rsidP="0019723A">
                <w:pPr>
                  <w:jc w:val="center"/>
                  <w:rPr>
                    <w:rFonts w:ascii="VIC" w:hAnsi="VIC" w:cstheme="minorBidi"/>
                    <w:color w:val="000000"/>
                    <w:sz w:val="20"/>
                    <w:szCs w:val="20"/>
                  </w:rPr>
                </w:pPr>
                <w:r w:rsidRPr="00A00EA5">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381979176"/>
            <w14:checkbox>
              <w14:checked w14:val="1"/>
              <w14:checkedState w14:val="2612" w14:font="MS Gothic"/>
              <w14:uncheckedState w14:val="2610" w14:font="MS Gothic"/>
            </w14:checkbox>
          </w:sdtPr>
          <w:sdtContent>
            <w:tc>
              <w:tcPr>
                <w:tcW w:w="597" w:type="dxa"/>
                <w:gridSpan w:val="2"/>
                <w:shd w:val="clear" w:color="auto" w:fill="F2F2F2" w:themeFill="background1" w:themeFillShade="F2"/>
              </w:tcPr>
              <w:p w14:paraId="051D7A51" w14:textId="46E04572" w:rsidR="0019723A" w:rsidRDefault="0019723A" w:rsidP="0019723A">
                <w:pPr>
                  <w:jc w:val="center"/>
                  <w:rPr>
                    <w:rFonts w:ascii="VIC" w:hAnsi="VIC" w:cstheme="minorBidi"/>
                    <w:color w:val="000000"/>
                    <w:sz w:val="20"/>
                    <w:szCs w:val="20"/>
                  </w:rPr>
                </w:pPr>
                <w:r w:rsidRPr="00A00EA5">
                  <w:rPr>
                    <w:rFonts w:ascii="MS Gothic" w:eastAsia="MS Gothic" w:hAnsi="MS Gothic" w:cstheme="minorBidi" w:hint="eastAsia"/>
                    <w:color w:val="000000" w:themeColor="text1"/>
                    <w:sz w:val="20"/>
                    <w:szCs w:val="20"/>
                  </w:rPr>
                  <w:t>☒</w:t>
                </w:r>
              </w:p>
            </w:tc>
          </w:sdtContent>
        </w:sdt>
        <w:tc>
          <w:tcPr>
            <w:tcW w:w="2098" w:type="dxa"/>
            <w:shd w:val="clear" w:color="auto" w:fill="F2F2F2" w:themeFill="background1" w:themeFillShade="F2"/>
          </w:tcPr>
          <w:p w14:paraId="56EA26CD" w14:textId="42CE89DC" w:rsidR="0019723A" w:rsidRPr="006F0CAA" w:rsidRDefault="0019723A" w:rsidP="0019723A">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9723A" w:rsidRPr="006F0CAA" w14:paraId="165D3FFB" w14:textId="77777777" w:rsidTr="25E26D7F">
        <w:trPr>
          <w:trHeight w:val="300"/>
        </w:trPr>
        <w:tc>
          <w:tcPr>
            <w:tcW w:w="417" w:type="dxa"/>
            <w:gridSpan w:val="2"/>
            <w:shd w:val="clear" w:color="auto" w:fill="F2F2F2" w:themeFill="background1" w:themeFillShade="F2"/>
          </w:tcPr>
          <w:p w14:paraId="3FD2BEA8" w14:textId="77777777" w:rsidR="0019723A" w:rsidRPr="006F0CAA" w:rsidRDefault="0019723A" w:rsidP="0019723A">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6FBD8A0B" w14:textId="0A660217" w:rsidR="0019723A" w:rsidRDefault="0019723A" w:rsidP="0019723A">
            <w:pPr>
              <w:spacing w:after="160" w:line="259" w:lineRule="auto"/>
              <w:rPr>
                <w:rFonts w:ascii="VIC" w:hAnsi="VIC"/>
                <w:sz w:val="20"/>
                <w:szCs w:val="20"/>
              </w:rPr>
            </w:pPr>
            <w:r>
              <w:rPr>
                <w:rFonts w:ascii="VIC" w:hAnsi="VIC"/>
                <w:sz w:val="20"/>
                <w:szCs w:val="20"/>
              </w:rPr>
              <w:t xml:space="preserve">If you answered “yes” to the previous question, will the lagoon allow for at least </w:t>
            </w:r>
            <w:r w:rsidRPr="00A96384">
              <w:rPr>
                <w:rFonts w:ascii="VIC" w:hAnsi="VIC"/>
                <w:sz w:val="20"/>
                <w:szCs w:val="20"/>
              </w:rPr>
              <w:t>25 day</w:t>
            </w:r>
            <w:r>
              <w:rPr>
                <w:rFonts w:ascii="VIC" w:hAnsi="VIC"/>
                <w:sz w:val="20"/>
                <w:szCs w:val="20"/>
              </w:rPr>
              <w:t>s of</w:t>
            </w:r>
            <w:r w:rsidRPr="00A96384">
              <w:rPr>
                <w:rFonts w:ascii="VIC" w:hAnsi="VIC"/>
                <w:sz w:val="20"/>
                <w:szCs w:val="20"/>
              </w:rPr>
              <w:t xml:space="preserve"> storage</w:t>
            </w:r>
            <w:r>
              <w:rPr>
                <w:rFonts w:ascii="VIC" w:hAnsi="VIC"/>
                <w:sz w:val="20"/>
                <w:szCs w:val="20"/>
              </w:rPr>
              <w:t xml:space="preserve">, </w:t>
            </w:r>
            <w:r w:rsidRPr="00A96384">
              <w:rPr>
                <w:rFonts w:ascii="VIC" w:hAnsi="VIC"/>
                <w:sz w:val="20"/>
                <w:szCs w:val="20"/>
              </w:rPr>
              <w:t xml:space="preserve">based on the lowest storage volumes towards the end of summer </w:t>
            </w:r>
            <w:proofErr w:type="gramStart"/>
            <w:r w:rsidRPr="00A96384">
              <w:rPr>
                <w:rFonts w:ascii="VIC" w:hAnsi="VIC"/>
                <w:sz w:val="20"/>
                <w:szCs w:val="20"/>
              </w:rPr>
              <w:t>irrigation</w:t>
            </w:r>
            <w:r>
              <w:rPr>
                <w:rFonts w:ascii="VIC" w:hAnsi="VIC"/>
                <w:sz w:val="20"/>
                <w:szCs w:val="20"/>
              </w:rPr>
              <w:t>?*</w:t>
            </w:r>
            <w:proofErr w:type="gramEnd"/>
          </w:p>
          <w:p w14:paraId="12E900BC" w14:textId="12C32E74" w:rsidR="0019723A" w:rsidRDefault="0019723A" w:rsidP="0019723A">
            <w:pPr>
              <w:spacing w:after="160" w:line="259" w:lineRule="auto"/>
              <w:rPr>
                <w:rFonts w:ascii="VIC" w:hAnsi="VIC"/>
                <w:sz w:val="20"/>
                <w:szCs w:val="20"/>
              </w:rPr>
            </w:pPr>
            <w:r>
              <w:rPr>
                <w:rFonts w:ascii="VIC" w:hAnsi="VIC"/>
                <w:sz w:val="20"/>
                <w:szCs w:val="20"/>
              </w:rPr>
              <w:t>*</w:t>
            </w:r>
            <w:r w:rsidRPr="00A96384">
              <w:rPr>
                <w:rFonts w:ascii="VIC" w:hAnsi="VIC"/>
                <w:sz w:val="20"/>
                <w:szCs w:val="20"/>
              </w:rPr>
              <w:t xml:space="preserve"> </w:t>
            </w:r>
            <w:r w:rsidR="005061D6">
              <w:rPr>
                <w:rFonts w:ascii="VIC" w:hAnsi="VIC"/>
                <w:sz w:val="20"/>
                <w:szCs w:val="20"/>
              </w:rPr>
              <w:t>T</w:t>
            </w:r>
            <w:r>
              <w:rPr>
                <w:rFonts w:ascii="VIC" w:hAnsi="VIC"/>
                <w:sz w:val="20"/>
                <w:szCs w:val="20"/>
              </w:rPr>
              <w:t xml:space="preserve">his </w:t>
            </w:r>
            <w:r w:rsidRPr="00A96384">
              <w:rPr>
                <w:rFonts w:ascii="VIC" w:hAnsi="VIC"/>
                <w:sz w:val="20"/>
                <w:szCs w:val="20"/>
              </w:rPr>
              <w:t xml:space="preserve">detention time </w:t>
            </w:r>
            <w:r>
              <w:rPr>
                <w:rFonts w:ascii="VIC" w:hAnsi="VIC"/>
                <w:sz w:val="20"/>
                <w:szCs w:val="20"/>
              </w:rPr>
              <w:t xml:space="preserve">is </w:t>
            </w:r>
            <w:r w:rsidRPr="00A96384">
              <w:rPr>
                <w:rFonts w:ascii="VIC" w:hAnsi="VIC"/>
                <w:sz w:val="20"/>
                <w:szCs w:val="20"/>
              </w:rPr>
              <w:t>for helminth control</w:t>
            </w:r>
            <w:r>
              <w:rPr>
                <w:rFonts w:ascii="VIC" w:hAnsi="VIC"/>
                <w:sz w:val="20"/>
                <w:szCs w:val="20"/>
              </w:rPr>
              <w:t>.</w:t>
            </w:r>
          </w:p>
        </w:tc>
        <w:sdt>
          <w:sdtPr>
            <w:rPr>
              <w:rFonts w:ascii="VIC" w:hAnsi="VIC" w:cstheme="minorBidi"/>
              <w:color w:val="000000" w:themeColor="text1"/>
              <w:sz w:val="20"/>
              <w:szCs w:val="20"/>
            </w:rPr>
            <w:id w:val="1901407594"/>
            <w14:checkbox>
              <w14:checked w14:val="0"/>
              <w14:checkedState w14:val="2612" w14:font="MS Gothic"/>
              <w14:uncheckedState w14:val="2610" w14:font="MS Gothic"/>
            </w14:checkbox>
          </w:sdtPr>
          <w:sdtContent>
            <w:tc>
              <w:tcPr>
                <w:tcW w:w="820" w:type="dxa"/>
                <w:gridSpan w:val="2"/>
                <w:shd w:val="clear" w:color="auto" w:fill="F2F2F2" w:themeFill="background1" w:themeFillShade="F2"/>
              </w:tcPr>
              <w:p w14:paraId="0FCDEDA3" w14:textId="40585EDE" w:rsidR="0019723A" w:rsidRDefault="0019723A" w:rsidP="0019723A">
                <w:pPr>
                  <w:jc w:val="center"/>
                  <w:rPr>
                    <w:rFonts w:ascii="VIC" w:hAnsi="VIC" w:cstheme="minorBidi"/>
                    <w:color w:val="000000"/>
                    <w:sz w:val="20"/>
                    <w:szCs w:val="20"/>
                  </w:rPr>
                </w:pPr>
                <w:r w:rsidRPr="00A00EA5">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745711972"/>
            <w14:checkbox>
              <w14:checked w14:val="0"/>
              <w14:checkedState w14:val="2612" w14:font="MS Gothic"/>
              <w14:uncheckedState w14:val="2610" w14:font="MS Gothic"/>
            </w14:checkbox>
          </w:sdtPr>
          <w:sdtContent>
            <w:tc>
              <w:tcPr>
                <w:tcW w:w="597" w:type="dxa"/>
                <w:gridSpan w:val="2"/>
                <w:shd w:val="clear" w:color="auto" w:fill="F2F2F2" w:themeFill="background1" w:themeFillShade="F2"/>
              </w:tcPr>
              <w:p w14:paraId="6A2248AD" w14:textId="1578DD29" w:rsidR="0019723A" w:rsidRDefault="0019723A" w:rsidP="0019723A">
                <w:pPr>
                  <w:jc w:val="center"/>
                  <w:rPr>
                    <w:rFonts w:ascii="VIC" w:hAnsi="VIC" w:cstheme="minorBidi"/>
                    <w:color w:val="000000"/>
                    <w:sz w:val="20"/>
                    <w:szCs w:val="20"/>
                  </w:rPr>
                </w:pPr>
                <w:r>
                  <w:rPr>
                    <w:rFonts w:ascii="MS Gothic" w:eastAsia="MS Gothic" w:hAnsi="MS Gothic" w:cstheme="minorBidi" w:hint="eastAsia"/>
                    <w:color w:val="000000" w:themeColor="text1"/>
                    <w:sz w:val="20"/>
                    <w:szCs w:val="20"/>
                  </w:rPr>
                  <w:t>☐</w:t>
                </w:r>
              </w:p>
            </w:tc>
          </w:sdtContent>
        </w:sdt>
        <w:tc>
          <w:tcPr>
            <w:tcW w:w="2098" w:type="dxa"/>
            <w:shd w:val="clear" w:color="auto" w:fill="F2F2F2" w:themeFill="background1" w:themeFillShade="F2"/>
          </w:tcPr>
          <w:p w14:paraId="404AF31C" w14:textId="5C9C4420" w:rsidR="0019723A" w:rsidRPr="006F0CAA" w:rsidRDefault="0019723A" w:rsidP="0019723A">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19723A" w:rsidRPr="006F0CAA" w14:paraId="2CBFA218" w14:textId="77777777" w:rsidTr="25E26D7F">
        <w:trPr>
          <w:trHeight w:val="300"/>
        </w:trPr>
        <w:tc>
          <w:tcPr>
            <w:tcW w:w="10598" w:type="dxa"/>
            <w:gridSpan w:val="9"/>
            <w:shd w:val="clear" w:color="auto" w:fill="F2F2F2" w:themeFill="background1" w:themeFillShade="F2"/>
          </w:tcPr>
          <w:p w14:paraId="680C557B" w14:textId="337A301E" w:rsidR="0019723A" w:rsidRPr="006F0CAA" w:rsidRDefault="0019723A" w:rsidP="0019723A">
            <w:pPr>
              <w:rPr>
                <w:rFonts w:ascii="VIC" w:hAnsi="VIC" w:cstheme="minorHAnsi"/>
                <w:b/>
                <w:color w:val="000000"/>
                <w:sz w:val="20"/>
                <w:szCs w:val="20"/>
              </w:rPr>
            </w:pPr>
            <w:r>
              <w:rPr>
                <w:rFonts w:ascii="VIC" w:hAnsi="VIC" w:cstheme="minorHAnsi"/>
                <w:b/>
                <w:color w:val="000000"/>
                <w:sz w:val="20"/>
                <w:szCs w:val="20"/>
              </w:rPr>
              <w:t>EPA A</w:t>
            </w:r>
            <w:r w:rsidRPr="006F0CAA">
              <w:rPr>
                <w:rFonts w:ascii="VIC" w:hAnsi="VIC" w:cstheme="minorHAnsi"/>
                <w:b/>
                <w:color w:val="000000"/>
                <w:sz w:val="20"/>
                <w:szCs w:val="20"/>
              </w:rPr>
              <w:t xml:space="preserve">ssessing Officer Comments: </w:t>
            </w:r>
          </w:p>
          <w:p w14:paraId="72E67705" w14:textId="36D9A4DC" w:rsidR="0019723A" w:rsidRPr="006F0CAA" w:rsidRDefault="0019723A" w:rsidP="0019723A">
            <w:pPr>
              <w:rPr>
                <w:rFonts w:ascii="VIC" w:hAnsi="VIC" w:cstheme="minorHAnsi"/>
                <w:color w:val="000000"/>
                <w:sz w:val="20"/>
                <w:szCs w:val="20"/>
              </w:rPr>
            </w:pPr>
          </w:p>
          <w:p w14:paraId="44B6E5EE" w14:textId="77777777" w:rsidR="0019723A" w:rsidRPr="006F0CAA" w:rsidRDefault="0019723A" w:rsidP="0019723A">
            <w:pPr>
              <w:rPr>
                <w:rFonts w:ascii="VIC" w:hAnsi="VIC" w:cstheme="minorHAnsi"/>
                <w:b/>
                <w:color w:val="000000"/>
                <w:sz w:val="20"/>
                <w:szCs w:val="20"/>
              </w:rPr>
            </w:pPr>
          </w:p>
          <w:p w14:paraId="59D71EA6" w14:textId="3C383F54" w:rsidR="0019723A" w:rsidRPr="006F0CAA" w:rsidRDefault="0019723A" w:rsidP="0019723A">
            <w:pPr>
              <w:rPr>
                <w:rFonts w:ascii="VIC" w:hAnsi="VIC" w:cstheme="minorHAnsi"/>
                <w:color w:val="000000"/>
                <w:sz w:val="20"/>
                <w:szCs w:val="20"/>
              </w:rPr>
            </w:pPr>
          </w:p>
        </w:tc>
      </w:tr>
      <w:tr w:rsidR="0019723A" w:rsidRPr="006F0CAA" w14:paraId="5D1F07DA" w14:textId="77777777" w:rsidTr="25E26D7F">
        <w:trPr>
          <w:trHeight w:val="300"/>
        </w:trPr>
        <w:tc>
          <w:tcPr>
            <w:tcW w:w="7083" w:type="dxa"/>
            <w:gridSpan w:val="4"/>
            <w:shd w:val="clear" w:color="auto" w:fill="B8CCE4" w:themeFill="accent1" w:themeFillTint="66"/>
          </w:tcPr>
          <w:p w14:paraId="5B0DD9B1" w14:textId="323642FD" w:rsidR="0019723A" w:rsidRPr="006F0CAA" w:rsidRDefault="0019723A" w:rsidP="0019723A">
            <w:pPr>
              <w:spacing w:before="240" w:after="240"/>
              <w:rPr>
                <w:rFonts w:ascii="VIC" w:hAnsi="VIC" w:cstheme="minorHAnsi"/>
                <w:b/>
                <w:bCs/>
                <w:color w:val="000000"/>
                <w:sz w:val="20"/>
                <w:szCs w:val="20"/>
              </w:rPr>
            </w:pPr>
            <w:r w:rsidRPr="006F0CAA">
              <w:rPr>
                <w:rFonts w:ascii="VIC" w:hAnsi="VIC" w:cstheme="minorHAnsi"/>
                <w:b/>
                <w:bCs/>
                <w:color w:val="000000"/>
                <w:sz w:val="20"/>
                <w:szCs w:val="20"/>
              </w:rPr>
              <w:t>S</w:t>
            </w:r>
            <w:r>
              <w:rPr>
                <w:rFonts w:ascii="VIC" w:hAnsi="VIC" w:cstheme="minorHAnsi"/>
                <w:b/>
                <w:bCs/>
                <w:color w:val="000000"/>
                <w:sz w:val="20"/>
                <w:szCs w:val="20"/>
              </w:rPr>
              <w:t xml:space="preserve">ITE CHARACTERISTICS  </w:t>
            </w:r>
          </w:p>
        </w:tc>
        <w:tc>
          <w:tcPr>
            <w:tcW w:w="820" w:type="dxa"/>
            <w:gridSpan w:val="2"/>
            <w:shd w:val="clear" w:color="auto" w:fill="D9D9D9" w:themeFill="background1" w:themeFillShade="D9"/>
            <w:textDirection w:val="btLr"/>
          </w:tcPr>
          <w:p w14:paraId="3D6548C6" w14:textId="51B661AA" w:rsidR="0019723A" w:rsidRPr="006F0CAA" w:rsidRDefault="0019723A" w:rsidP="0019723A">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YES</w:t>
            </w:r>
          </w:p>
        </w:tc>
        <w:tc>
          <w:tcPr>
            <w:tcW w:w="597" w:type="dxa"/>
            <w:gridSpan w:val="2"/>
            <w:shd w:val="clear" w:color="auto" w:fill="D9D9D9" w:themeFill="background1" w:themeFillShade="D9"/>
            <w:textDirection w:val="btLr"/>
          </w:tcPr>
          <w:p w14:paraId="71A595DD" w14:textId="58B1E6E7" w:rsidR="0019723A" w:rsidRPr="006F0CAA" w:rsidRDefault="0019723A" w:rsidP="0019723A">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NO</w:t>
            </w:r>
          </w:p>
        </w:tc>
        <w:tc>
          <w:tcPr>
            <w:tcW w:w="2098" w:type="dxa"/>
            <w:shd w:val="clear" w:color="auto" w:fill="D9D9D9" w:themeFill="background1" w:themeFillShade="D9"/>
            <w:textDirection w:val="btLr"/>
          </w:tcPr>
          <w:p w14:paraId="7976C98C" w14:textId="1E4555DB" w:rsidR="0019723A" w:rsidRPr="006F0CAA" w:rsidRDefault="0019723A" w:rsidP="0019723A">
            <w:pPr>
              <w:spacing w:after="240"/>
              <w:ind w:left="113" w:right="113"/>
              <w:rPr>
                <w:rFonts w:ascii="VIC" w:hAnsi="VIC" w:cstheme="minorHAnsi"/>
                <w:b/>
                <w:bCs/>
                <w:color w:val="000000"/>
                <w:sz w:val="20"/>
                <w:szCs w:val="20"/>
              </w:rPr>
            </w:pPr>
            <w:r w:rsidRPr="006F0CAA">
              <w:rPr>
                <w:rFonts w:ascii="VIC" w:hAnsi="VIC" w:cstheme="minorHAnsi"/>
                <w:b/>
                <w:bCs/>
                <w:color w:val="000000"/>
                <w:sz w:val="20"/>
                <w:szCs w:val="20"/>
              </w:rPr>
              <w:t>Reference in application</w:t>
            </w:r>
          </w:p>
        </w:tc>
      </w:tr>
      <w:tr w:rsidR="00135C72" w:rsidRPr="006F0CAA" w14:paraId="756EE885" w14:textId="77777777" w:rsidTr="25E26D7F">
        <w:trPr>
          <w:trHeight w:val="300"/>
        </w:trPr>
        <w:tc>
          <w:tcPr>
            <w:tcW w:w="417" w:type="dxa"/>
            <w:gridSpan w:val="2"/>
            <w:shd w:val="clear" w:color="auto" w:fill="F2F2F2" w:themeFill="background1" w:themeFillShade="F2"/>
          </w:tcPr>
          <w:p w14:paraId="3A02F79E" w14:textId="77777777" w:rsidR="00135C72" w:rsidRPr="002814FF" w:rsidRDefault="00135C72" w:rsidP="00135C72">
            <w:pPr>
              <w:pStyle w:val="ListParagraph"/>
              <w:numPr>
                <w:ilvl w:val="0"/>
                <w:numId w:val="16"/>
              </w:numPr>
              <w:rPr>
                <w:rFonts w:ascii="VIC" w:hAnsi="VIC" w:cstheme="minorHAnsi"/>
                <w:color w:val="000000"/>
                <w:sz w:val="18"/>
                <w:szCs w:val="18"/>
              </w:rPr>
            </w:pPr>
          </w:p>
        </w:tc>
        <w:tc>
          <w:tcPr>
            <w:tcW w:w="6666" w:type="dxa"/>
            <w:gridSpan w:val="2"/>
            <w:shd w:val="clear" w:color="auto" w:fill="F2F2F2" w:themeFill="background1" w:themeFillShade="F2"/>
          </w:tcPr>
          <w:p w14:paraId="587AB848" w14:textId="77777777" w:rsidR="00135C72" w:rsidRDefault="00135C72" w:rsidP="00135C72">
            <w:pPr>
              <w:pStyle w:val="ListBullet"/>
              <w:numPr>
                <w:ilvl w:val="0"/>
                <w:numId w:val="0"/>
              </w:numPr>
              <w:rPr>
                <w:rFonts w:ascii="VIC" w:eastAsia="VIC" w:hAnsi="VIC" w:cs="VIC"/>
                <w:color w:val="76923C" w:themeColor="accent3" w:themeShade="BF"/>
                <w:sz w:val="20"/>
                <w:szCs w:val="20"/>
              </w:rPr>
            </w:pPr>
            <w:r>
              <w:rPr>
                <w:rFonts w:ascii="VIC" w:hAnsi="VIC"/>
                <w:color w:val="000000" w:themeColor="text1"/>
                <w:sz w:val="20"/>
                <w:szCs w:val="20"/>
              </w:rPr>
              <w:t xml:space="preserve">Is the site located in a floodplain or on land subject to inundation (LSIO)? </w:t>
            </w:r>
            <w:r w:rsidRPr="008A0631">
              <w:rPr>
                <w:rFonts w:ascii="VIC" w:hAnsi="VIC"/>
                <w:b/>
                <w:bCs/>
                <w:color w:val="000000" w:themeColor="text1"/>
                <w:sz w:val="20"/>
                <w:szCs w:val="20"/>
              </w:rPr>
              <w:t>Note:</w:t>
            </w:r>
            <w:r>
              <w:rPr>
                <w:rFonts w:ascii="VIC" w:hAnsi="VIC"/>
                <w:color w:val="000000" w:themeColor="text1"/>
                <w:sz w:val="20"/>
                <w:szCs w:val="20"/>
              </w:rPr>
              <w:t xml:space="preserve"> </w:t>
            </w:r>
            <w:r>
              <w:rPr>
                <w:rFonts w:ascii="VIC" w:eastAsia="VIC" w:hAnsi="VIC" w:cs="VIC"/>
                <w:color w:val="000000" w:themeColor="text1"/>
                <w:sz w:val="20"/>
                <w:szCs w:val="20"/>
                <w:lang w:val="en-US"/>
              </w:rPr>
              <w:t>you may check if your site is s</w:t>
            </w:r>
            <w:proofErr w:type="spellStart"/>
            <w:r>
              <w:rPr>
                <w:rFonts w:ascii="VIC" w:hAnsi="VIC"/>
                <w:color w:val="000000" w:themeColor="text1"/>
                <w:sz w:val="20"/>
                <w:szCs w:val="20"/>
              </w:rPr>
              <w:t>ubject</w:t>
            </w:r>
            <w:proofErr w:type="spellEnd"/>
            <w:r>
              <w:rPr>
                <w:rFonts w:ascii="VIC" w:hAnsi="VIC"/>
                <w:color w:val="000000" w:themeColor="text1"/>
                <w:sz w:val="20"/>
                <w:szCs w:val="20"/>
              </w:rPr>
              <w:t xml:space="preserve"> to inundation by using</w:t>
            </w:r>
            <w:r>
              <w:rPr>
                <w:rFonts w:ascii="VIC" w:eastAsia="VIC" w:hAnsi="VIC" w:cs="VIC"/>
                <w:color w:val="000000" w:themeColor="text1"/>
                <w:sz w:val="20"/>
                <w:szCs w:val="20"/>
                <w:lang w:val="en-US"/>
              </w:rPr>
              <w:t xml:space="preserve">: </w:t>
            </w:r>
            <w:hyperlink r:id="rId12" w:anchor="https://discover.data.vic.gov.au/dtv_config/WyI3NGNhOTZhMS1hMDM2LTRkMmItYjlkZS0xODIwOTY0NzMzOWQiXQ%3D%3D/config.json" w:history="1">
              <w:r>
                <w:rPr>
                  <w:rStyle w:val="Hyperlink"/>
                  <w:rFonts w:ascii="VIC" w:eastAsia="VIC" w:hAnsi="VIC" w:cs="VIC"/>
                  <w:sz w:val="20"/>
                  <w:szCs w:val="20"/>
                </w:rPr>
                <w:t>https://digitaltwin.vic.gov.au/public/</w:t>
              </w:r>
            </w:hyperlink>
          </w:p>
          <w:p w14:paraId="76FC8DC0" w14:textId="77777777" w:rsidR="00135C72" w:rsidRDefault="00135C72" w:rsidP="00135C72">
            <w:pPr>
              <w:pStyle w:val="ListBullet"/>
              <w:numPr>
                <w:ilvl w:val="0"/>
                <w:numId w:val="0"/>
              </w:numPr>
              <w:spacing w:after="0"/>
              <w:rPr>
                <w:rFonts w:ascii="VIC" w:hAnsi="VIC"/>
                <w:color w:val="000000" w:themeColor="text1"/>
                <w:sz w:val="20"/>
                <w:szCs w:val="20"/>
              </w:rPr>
            </w:pPr>
          </w:p>
          <w:p w14:paraId="51D6F8A8" w14:textId="77777777" w:rsidR="00135C72" w:rsidRDefault="00135C72" w:rsidP="00135C72">
            <w:pPr>
              <w:pStyle w:val="ListBullet"/>
              <w:numPr>
                <w:ilvl w:val="0"/>
                <w:numId w:val="0"/>
              </w:numPr>
              <w:ind w:left="284" w:hanging="284"/>
              <w:rPr>
                <w:noProof/>
              </w:rPr>
            </w:pPr>
            <w:r>
              <w:rPr>
                <w:rFonts w:ascii="VIC" w:hAnsi="VIC"/>
                <w:color w:val="000000" w:themeColor="text1"/>
                <w:sz w:val="20"/>
                <w:szCs w:val="20"/>
              </w:rPr>
              <w:t>Select “View Catalogue”</w:t>
            </w:r>
            <w:r>
              <w:rPr>
                <w:noProof/>
              </w:rPr>
              <w:t xml:space="preserve"> </w:t>
            </w:r>
            <w:r>
              <w:rPr>
                <w:noProof/>
              </w:rPr>
              <w:drawing>
                <wp:inline distT="0" distB="0" distL="0" distR="0" wp14:anchorId="51307189" wp14:editId="4A807DEE">
                  <wp:extent cx="1231900" cy="755650"/>
                  <wp:effectExtent l="0" t="0" r="6350" b="6350"/>
                  <wp:docPr id="337070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755650"/>
                          </a:xfrm>
                          <a:prstGeom prst="rect">
                            <a:avLst/>
                          </a:prstGeom>
                          <a:noFill/>
                          <a:ln>
                            <a:noFill/>
                          </a:ln>
                        </pic:spPr>
                      </pic:pic>
                    </a:graphicData>
                  </a:graphic>
                </wp:inline>
              </w:drawing>
            </w:r>
          </w:p>
          <w:p w14:paraId="3F0E3340" w14:textId="77777777" w:rsidR="00135C72" w:rsidRDefault="00135C72" w:rsidP="00135C72">
            <w:pPr>
              <w:pStyle w:val="ListBullet"/>
              <w:numPr>
                <w:ilvl w:val="0"/>
                <w:numId w:val="0"/>
              </w:numPr>
              <w:ind w:left="284" w:hanging="284"/>
              <w:rPr>
                <w:noProof/>
              </w:rPr>
            </w:pPr>
          </w:p>
          <w:p w14:paraId="1ED0FF82" w14:textId="77777777" w:rsidR="00135C72" w:rsidRDefault="00135C72" w:rsidP="00135C72">
            <w:pPr>
              <w:pStyle w:val="ListBullet"/>
              <w:numPr>
                <w:ilvl w:val="0"/>
                <w:numId w:val="0"/>
              </w:numPr>
              <w:ind w:left="284" w:hanging="284"/>
              <w:rPr>
                <w:rFonts w:ascii="VIC" w:hAnsi="VIC"/>
                <w:color w:val="000000" w:themeColor="text1"/>
                <w:sz w:val="20"/>
                <w:szCs w:val="20"/>
              </w:rPr>
            </w:pPr>
            <w:r>
              <w:rPr>
                <w:rFonts w:ascii="VIC" w:hAnsi="VIC"/>
                <w:color w:val="000000" w:themeColor="text1"/>
                <w:sz w:val="20"/>
                <w:szCs w:val="20"/>
              </w:rPr>
              <w:t xml:space="preserve">- you can then select </w:t>
            </w:r>
            <w:proofErr w:type="spellStart"/>
            <w:r>
              <w:rPr>
                <w:rFonts w:ascii="VIC" w:hAnsi="VIC"/>
                <w:b/>
                <w:bCs/>
                <w:color w:val="000000" w:themeColor="text1"/>
                <w:sz w:val="20"/>
                <w:szCs w:val="20"/>
              </w:rPr>
              <w:t>Vicmap</w:t>
            </w:r>
            <w:proofErr w:type="spellEnd"/>
            <w:r>
              <w:rPr>
                <w:rFonts w:ascii="VIC" w:hAnsi="VIC"/>
                <w:b/>
                <w:bCs/>
                <w:color w:val="000000" w:themeColor="text1"/>
                <w:sz w:val="20"/>
                <w:szCs w:val="20"/>
              </w:rPr>
              <w:t xml:space="preserve"> Hydro –Watercourse line</w:t>
            </w:r>
            <w:r>
              <w:rPr>
                <w:rFonts w:ascii="Cambria" w:hAnsi="Cambria" w:cs="Cambria"/>
                <w:color w:val="000000" w:themeColor="text1"/>
                <w:sz w:val="20"/>
                <w:szCs w:val="20"/>
              </w:rPr>
              <w:t> </w:t>
            </w:r>
            <w:proofErr w:type="gramStart"/>
            <w:r>
              <w:rPr>
                <w:rFonts w:ascii="VIC" w:hAnsi="VIC"/>
                <w:color w:val="000000" w:themeColor="text1"/>
                <w:sz w:val="20"/>
                <w:szCs w:val="20"/>
              </w:rPr>
              <w:t>and also</w:t>
            </w:r>
            <w:proofErr w:type="gramEnd"/>
          </w:p>
          <w:p w14:paraId="52E6EF39" w14:textId="77777777" w:rsidR="00135C72" w:rsidRDefault="00135C72" w:rsidP="00135C72">
            <w:pPr>
              <w:pStyle w:val="ListBullet"/>
              <w:numPr>
                <w:ilvl w:val="0"/>
                <w:numId w:val="0"/>
              </w:numPr>
              <w:ind w:left="284" w:hanging="284"/>
              <w:rPr>
                <w:rFonts w:ascii="VIC" w:hAnsi="VIC"/>
                <w:color w:val="000000" w:themeColor="text1"/>
                <w:sz w:val="20"/>
                <w:szCs w:val="20"/>
              </w:rPr>
            </w:pPr>
            <w:r>
              <w:rPr>
                <w:rFonts w:ascii="VIC" w:hAnsi="VIC"/>
                <w:b/>
                <w:bCs/>
                <w:color w:val="000000" w:themeColor="text1"/>
                <w:sz w:val="20"/>
                <w:szCs w:val="20"/>
              </w:rPr>
              <w:t xml:space="preserve">LSIO </w:t>
            </w:r>
            <w:r>
              <w:rPr>
                <w:rFonts w:ascii="VIC" w:hAnsi="VIC"/>
                <w:color w:val="000000" w:themeColor="text1"/>
                <w:sz w:val="20"/>
                <w:szCs w:val="20"/>
              </w:rPr>
              <w:t>(type it in the search bar).</w:t>
            </w:r>
            <w:r>
              <w:rPr>
                <w:rFonts w:ascii="Cambria" w:hAnsi="Cambria" w:cs="Cambria"/>
                <w:color w:val="000000" w:themeColor="text1"/>
                <w:sz w:val="20"/>
                <w:szCs w:val="20"/>
              </w:rPr>
              <w:t> </w:t>
            </w:r>
          </w:p>
          <w:p w14:paraId="0074451D" w14:textId="77777777" w:rsidR="00135C72" w:rsidRDefault="00135C72" w:rsidP="00135C72">
            <w:pPr>
              <w:pStyle w:val="ListBullet"/>
              <w:numPr>
                <w:ilvl w:val="0"/>
                <w:numId w:val="0"/>
              </w:numPr>
              <w:spacing w:after="0"/>
              <w:rPr>
                <w:rFonts w:ascii="VIC" w:hAnsi="VIC"/>
                <w:color w:val="76923C" w:themeColor="accent3" w:themeShade="BF"/>
                <w:sz w:val="20"/>
                <w:szCs w:val="20"/>
              </w:rPr>
            </w:pPr>
          </w:p>
          <w:p w14:paraId="078C1021" w14:textId="77777777" w:rsidR="00135C72" w:rsidRDefault="00135C72" w:rsidP="00135C72">
            <w:pPr>
              <w:pStyle w:val="ListBullet"/>
              <w:numPr>
                <w:ilvl w:val="0"/>
                <w:numId w:val="0"/>
              </w:numPr>
              <w:spacing w:after="0"/>
              <w:rPr>
                <w:rFonts w:ascii="VIC" w:hAnsi="VIC"/>
                <w:color w:val="000000" w:themeColor="text1"/>
                <w:sz w:val="20"/>
                <w:szCs w:val="20"/>
              </w:rPr>
            </w:pPr>
            <w:r>
              <w:rPr>
                <w:noProof/>
              </w:rPr>
              <mc:AlternateContent>
                <mc:Choice Requires="wps">
                  <w:drawing>
                    <wp:anchor distT="45720" distB="45720" distL="114300" distR="114300" simplePos="0" relativeHeight="251658240" behindDoc="0" locked="0" layoutInCell="1" allowOverlap="1" wp14:anchorId="3E6BFDDC" wp14:editId="4FF6B810">
                      <wp:simplePos x="0" y="0"/>
                      <wp:positionH relativeFrom="column">
                        <wp:posOffset>1943100</wp:posOffset>
                      </wp:positionH>
                      <wp:positionV relativeFrom="paragraph">
                        <wp:posOffset>46990</wp:posOffset>
                      </wp:positionV>
                      <wp:extent cx="2000250" cy="596900"/>
                      <wp:effectExtent l="0" t="0" r="0" b="0"/>
                      <wp:wrapSquare wrapText="bothSides"/>
                      <wp:docPr id="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96900"/>
                              </a:xfrm>
                              <a:prstGeom prst="rect">
                                <a:avLst/>
                              </a:prstGeom>
                              <a:solidFill>
                                <a:srgbClr val="FFFFFF"/>
                              </a:solidFill>
                              <a:ln w="9525">
                                <a:noFill/>
                                <a:miter lim="800000"/>
                                <a:headEnd/>
                                <a:tailEnd/>
                              </a:ln>
                            </wps:spPr>
                            <wps:txbx>
                              <w:txbxContent>
                                <w:p w14:paraId="00D78AC7" w14:textId="77777777" w:rsidR="00135C72" w:rsidRDefault="00135C72">
                                  <w:pPr>
                                    <w:shd w:val="clear" w:color="auto" w:fill="F2F2F2" w:themeFill="background1" w:themeFillShade="F2"/>
                                  </w:pPr>
                                  <w:r>
                                    <w:rPr>
                                      <w:rFonts w:ascii="VIC" w:hAnsi="VIC"/>
                                      <w:color w:val="000000" w:themeColor="text1"/>
                                      <w:sz w:val="20"/>
                                      <w:szCs w:val="20"/>
                                    </w:rPr>
                                    <w:t>then for both layers “add to the map”.</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BFDDC" id="_x0000_t202" coordsize="21600,21600" o:spt="202" path="m,l,21600r21600,l21600,xe">
                      <v:stroke joinstyle="miter"/>
                      <v:path gradientshapeok="t" o:connecttype="rect"/>
                    </v:shapetype>
                    <v:shape id="Text Box 6" o:spid="_x0000_s1026" type="#_x0000_t202" style="position:absolute;margin-left:153pt;margin-top:3.7pt;width:157.5pt;height: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" stroked="f">
                      <v:textbox>
                        <w:txbxContent>
                          <w:p w14:paraId="00D78AC7" w14:textId="77777777" w:rsidR="00135C72" w:rsidRDefault="00135C72">
                            <w:pPr>
                              <w:shd w:val="clear" w:color="auto" w:fill="F2F2F2" w:themeFill="background1" w:themeFillShade="F2"/>
                            </w:pPr>
                            <w:r>
                              <w:rPr>
                                <w:rFonts w:ascii="VIC" w:hAnsi="VIC"/>
                                <w:color w:val="000000" w:themeColor="text1"/>
                                <w:sz w:val="20"/>
                                <w:szCs w:val="20"/>
                              </w:rPr>
                              <w:t>then for both layers “add to the map”.</w:t>
                            </w:r>
                          </w:p>
                        </w:txbxContent>
                      </v:textbox>
                      <w10:wrap type="square"/>
                    </v:shape>
                  </w:pict>
                </mc:Fallback>
              </mc:AlternateContent>
            </w:r>
            <w:bookmarkStart w:id="0" w:name="_Hlk196818093"/>
            <w:r>
              <w:rPr>
                <w:rFonts w:ascii="VIC" w:hAnsi="VIC"/>
                <w:color w:val="FF0000"/>
                <w:sz w:val="20"/>
                <w:szCs w:val="20"/>
              </w:rPr>
              <w:t xml:space="preserve"> </w:t>
            </w:r>
            <w:r>
              <w:rPr>
                <w:rFonts w:ascii="VIC" w:hAnsi="VIC"/>
                <w:color w:val="auto"/>
                <w:sz w:val="20"/>
                <w:szCs w:val="20"/>
              </w:rPr>
              <w:t>e.g.</w:t>
            </w:r>
            <w:r>
              <w:rPr>
                <w:rFonts w:ascii="VIC" w:hAnsi="VIC"/>
                <w:color w:val="FF0000"/>
                <w:sz w:val="20"/>
                <w:szCs w:val="20"/>
              </w:rPr>
              <w:t xml:space="preserve"> </w:t>
            </w:r>
            <w:r>
              <w:rPr>
                <w:noProof/>
              </w:rPr>
              <w:drawing>
                <wp:inline distT="0" distB="0" distL="0" distR="0" wp14:anchorId="4700212B" wp14:editId="6B0542EA">
                  <wp:extent cx="1409700" cy="730250"/>
                  <wp:effectExtent l="0" t="0" r="0" b="0"/>
                  <wp:docPr id="20906557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30250"/>
                          </a:xfrm>
                          <a:prstGeom prst="rect">
                            <a:avLst/>
                          </a:prstGeom>
                          <a:noFill/>
                          <a:ln>
                            <a:noFill/>
                          </a:ln>
                        </pic:spPr>
                      </pic:pic>
                    </a:graphicData>
                  </a:graphic>
                </wp:inline>
              </w:drawing>
            </w:r>
            <w:r>
              <w:rPr>
                <w:rFonts w:ascii="VIC" w:hAnsi="VIC"/>
                <w:color w:val="FF0000"/>
                <w:sz w:val="20"/>
                <w:szCs w:val="20"/>
              </w:rPr>
              <w:t xml:space="preserve">  </w:t>
            </w:r>
          </w:p>
          <w:p w14:paraId="1EE230C8" w14:textId="16D88D03" w:rsidR="00135C72" w:rsidRPr="001F6E3A" w:rsidRDefault="00135C72" w:rsidP="00135C72">
            <w:pPr>
              <w:spacing w:after="120"/>
              <w:rPr>
                <w:rFonts w:ascii="VIC" w:eastAsia="VIC" w:hAnsi="VIC" w:cs="VIC"/>
                <w:sz w:val="20"/>
                <w:szCs w:val="20"/>
                <w:lang w:val="en-US"/>
              </w:rPr>
            </w:pPr>
            <w:r>
              <w:rPr>
                <w:rFonts w:asciiTheme="minorHAnsi" w:hAnsiTheme="minorHAnsi"/>
                <w:noProof/>
                <w:color w:val="1A1A1A"/>
              </w:rPr>
              <mc:AlternateContent>
                <mc:Choice Requires="wps">
                  <w:drawing>
                    <wp:anchor distT="45720" distB="45720" distL="114300" distR="114300" simplePos="0" relativeHeight="251658241" behindDoc="0" locked="0" layoutInCell="1" allowOverlap="1" wp14:anchorId="43E4F21C" wp14:editId="4128F39D">
                      <wp:simplePos x="0" y="0"/>
                      <wp:positionH relativeFrom="column">
                        <wp:posOffset>2209800</wp:posOffset>
                      </wp:positionH>
                      <wp:positionV relativeFrom="paragraph">
                        <wp:posOffset>25400</wp:posOffset>
                      </wp:positionV>
                      <wp:extent cx="1720850" cy="584200"/>
                      <wp:effectExtent l="0" t="0" r="0" b="6350"/>
                      <wp:wrapSquare wrapText="bothSides"/>
                      <wp:docPr id="15365921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84200"/>
                              </a:xfrm>
                              <a:prstGeom prst="rect">
                                <a:avLst/>
                              </a:prstGeom>
                              <a:solidFill>
                                <a:srgbClr val="FFFFFF"/>
                              </a:solidFill>
                              <a:ln w="9525">
                                <a:noFill/>
                                <a:miter lim="800000"/>
                                <a:headEnd/>
                                <a:tailEnd/>
                              </a:ln>
                            </wps:spPr>
                            <wps:txbx>
                              <w:txbxContent>
                                <w:p w14:paraId="098F0135" w14:textId="77777777" w:rsidR="00135C72" w:rsidRDefault="00135C72">
                                  <w:pPr>
                                    <w:shd w:val="clear" w:color="auto" w:fill="F2F2F2" w:themeFill="background1" w:themeFillShade="F2"/>
                                  </w:pPr>
                                  <w:r>
                                    <w:rPr>
                                      <w:rFonts w:ascii="VIC" w:hAnsi="VIC"/>
                                      <w:color w:val="000000" w:themeColor="text1"/>
                                      <w:sz w:val="20"/>
                                      <w:szCs w:val="20"/>
                                    </w:rPr>
                                    <w:t>then type in the address to get the output.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4F21C" id="Text Box 5" o:spid="_x0000_s1027" type="#_x0000_t202" style="position:absolute;margin-left:174pt;margin-top:2pt;width:135.5pt;height: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" stroked="f">
                      <v:textbox>
                        <w:txbxContent>
                          <w:p w14:paraId="098F0135" w14:textId="77777777" w:rsidR="00135C72" w:rsidRDefault="00135C72">
                            <w:pPr>
                              <w:shd w:val="clear" w:color="auto" w:fill="F2F2F2" w:themeFill="background1" w:themeFillShade="F2"/>
                            </w:pPr>
                            <w:r>
                              <w:rPr>
                                <w:rFonts w:ascii="VIC" w:hAnsi="VIC"/>
                                <w:color w:val="000000" w:themeColor="text1"/>
                                <w:sz w:val="20"/>
                                <w:szCs w:val="20"/>
                              </w:rPr>
                              <w:t>then type in the address to get the output.</w:t>
                            </w:r>
                          </w:p>
                        </w:txbxContent>
                      </v:textbox>
                      <w10:wrap type="square"/>
                    </v:shape>
                  </w:pict>
                </mc:Fallback>
              </mc:AlternateContent>
            </w:r>
            <w:r>
              <w:rPr>
                <w:rFonts w:ascii="VIC" w:hAnsi="VIC"/>
                <w:color w:val="000000" w:themeColor="text1"/>
                <w:sz w:val="20"/>
                <w:szCs w:val="20"/>
              </w:rPr>
              <w:t xml:space="preserve"> </w:t>
            </w:r>
            <w:r>
              <w:rPr>
                <w:noProof/>
              </w:rPr>
              <w:drawing>
                <wp:inline distT="0" distB="0" distL="0" distR="0" wp14:anchorId="5B16A6E6" wp14:editId="0F0DAFBB">
                  <wp:extent cx="2057400" cy="863600"/>
                  <wp:effectExtent l="0" t="0" r="0" b="0"/>
                  <wp:docPr id="1631783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863600"/>
                          </a:xfrm>
                          <a:prstGeom prst="rect">
                            <a:avLst/>
                          </a:prstGeom>
                          <a:noFill/>
                          <a:ln>
                            <a:noFill/>
                          </a:ln>
                        </pic:spPr>
                      </pic:pic>
                    </a:graphicData>
                  </a:graphic>
                </wp:inline>
              </w:drawing>
            </w:r>
            <w:r>
              <w:rPr>
                <w:rFonts w:ascii="VIC" w:hAnsi="VIC"/>
                <w:color w:val="000000" w:themeColor="text1"/>
                <w:sz w:val="20"/>
                <w:szCs w:val="20"/>
              </w:rPr>
              <w:t xml:space="preserve">e.g.  </w:t>
            </w:r>
            <w:bookmarkEnd w:id="0"/>
            <w:r>
              <w:rPr>
                <w:noProof/>
              </w:rPr>
              <w:drawing>
                <wp:inline distT="0" distB="0" distL="0" distR="0" wp14:anchorId="1B1B5B2C" wp14:editId="03857058">
                  <wp:extent cx="1397000" cy="1079500"/>
                  <wp:effectExtent l="0" t="0" r="0" b="6350"/>
                  <wp:docPr id="1256436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inline>
              </w:drawing>
            </w:r>
          </w:p>
        </w:tc>
        <w:sdt>
          <w:sdtPr>
            <w:rPr>
              <w:rFonts w:ascii="VIC" w:hAnsi="VIC" w:cstheme="minorBidi"/>
              <w:color w:val="000000"/>
              <w:sz w:val="20"/>
              <w:szCs w:val="20"/>
            </w:rPr>
            <w:id w:val="545256511"/>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6762DF7" w14:textId="4313473A"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421934055"/>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5ECE373E" w14:textId="69066546"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282A2F8C" w14:textId="35682D10"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476C2C9D" w14:textId="77777777" w:rsidTr="25E26D7F">
        <w:trPr>
          <w:trHeight w:val="300"/>
        </w:trPr>
        <w:tc>
          <w:tcPr>
            <w:tcW w:w="417" w:type="dxa"/>
            <w:gridSpan w:val="2"/>
            <w:shd w:val="clear" w:color="auto" w:fill="F2F2F2" w:themeFill="background1" w:themeFillShade="F2"/>
          </w:tcPr>
          <w:p w14:paraId="694C5DB7" w14:textId="77777777" w:rsidR="00135C72" w:rsidRPr="002814FF" w:rsidRDefault="00135C72" w:rsidP="00135C72">
            <w:pPr>
              <w:pStyle w:val="ListParagraph"/>
              <w:numPr>
                <w:ilvl w:val="0"/>
                <w:numId w:val="16"/>
              </w:numPr>
              <w:rPr>
                <w:rFonts w:ascii="VIC" w:hAnsi="VIC" w:cstheme="minorHAnsi"/>
                <w:color w:val="000000"/>
                <w:sz w:val="18"/>
                <w:szCs w:val="18"/>
              </w:rPr>
            </w:pPr>
          </w:p>
        </w:tc>
        <w:tc>
          <w:tcPr>
            <w:tcW w:w="6666" w:type="dxa"/>
            <w:gridSpan w:val="2"/>
            <w:shd w:val="clear" w:color="auto" w:fill="F2F2F2" w:themeFill="background1" w:themeFillShade="F2"/>
          </w:tcPr>
          <w:p w14:paraId="0C0F8C30" w14:textId="7C14C217" w:rsidR="001B22E0" w:rsidRDefault="00135C72" w:rsidP="00415065">
            <w:pPr>
              <w:spacing w:after="120"/>
              <w:rPr>
                <w:rFonts w:ascii="VIC" w:eastAsia="VIC" w:hAnsi="VIC" w:cs="VIC"/>
                <w:sz w:val="20"/>
                <w:szCs w:val="20"/>
                <w:lang w:val="en-US"/>
              </w:rPr>
            </w:pPr>
            <w:r w:rsidRPr="25E26D7F">
              <w:rPr>
                <w:rFonts w:ascii="VIC" w:eastAsia="VIC" w:hAnsi="VIC" w:cs="VIC"/>
                <w:sz w:val="20"/>
                <w:szCs w:val="20"/>
                <w:lang w:val="en-US"/>
              </w:rPr>
              <w:t>Are you proposing to operate the system within a Special Water Supply Catchment Area (SW</w:t>
            </w:r>
            <w:r w:rsidR="00073813" w:rsidRPr="25E26D7F">
              <w:rPr>
                <w:rFonts w:ascii="VIC" w:eastAsia="VIC" w:hAnsi="VIC" w:cs="VIC"/>
                <w:sz w:val="20"/>
                <w:szCs w:val="20"/>
                <w:lang w:val="en-US"/>
              </w:rPr>
              <w:t>S</w:t>
            </w:r>
            <w:r w:rsidRPr="25E26D7F">
              <w:rPr>
                <w:rFonts w:ascii="VIC" w:eastAsia="VIC" w:hAnsi="VIC" w:cs="VIC"/>
                <w:sz w:val="20"/>
                <w:szCs w:val="20"/>
                <w:lang w:val="en-US"/>
              </w:rPr>
              <w:t>CA)</w:t>
            </w:r>
            <w:r w:rsidR="11F511E4" w:rsidRPr="25E26D7F">
              <w:rPr>
                <w:rFonts w:ascii="VIC" w:eastAsia="VIC" w:hAnsi="VIC" w:cs="VIC"/>
                <w:sz w:val="20"/>
                <w:szCs w:val="20"/>
                <w:lang w:val="en-US"/>
              </w:rPr>
              <w:t>?</w:t>
            </w:r>
          </w:p>
          <w:p w14:paraId="191F30DC" w14:textId="18D84A39" w:rsidR="00C4320A" w:rsidRDefault="00770549" w:rsidP="00415065">
            <w:pPr>
              <w:spacing w:after="120"/>
              <w:rPr>
                <w:rFonts w:ascii="VIC" w:hAnsi="VIC" w:cstheme="minorHAnsi"/>
                <w:bCs/>
                <w:sz w:val="20"/>
                <w:szCs w:val="20"/>
              </w:rPr>
            </w:pPr>
            <w:r w:rsidRPr="001B22E0">
              <w:rPr>
                <w:rFonts w:ascii="VIC" w:eastAsia="VIC" w:hAnsi="VIC" w:cs="VIC"/>
                <w:b/>
                <w:bCs/>
                <w:sz w:val="20"/>
                <w:szCs w:val="20"/>
                <w:lang w:val="en-US"/>
              </w:rPr>
              <w:lastRenderedPageBreak/>
              <w:t>Note</w:t>
            </w:r>
            <w:r>
              <w:rPr>
                <w:rFonts w:ascii="VIC" w:eastAsia="VIC" w:hAnsi="VIC" w:cs="VIC"/>
                <w:sz w:val="20"/>
                <w:szCs w:val="20"/>
                <w:lang w:val="en-US"/>
              </w:rPr>
              <w:t>:</w:t>
            </w:r>
            <w:r w:rsidR="001B22E0">
              <w:rPr>
                <w:rFonts w:ascii="VIC" w:eastAsia="VIC" w:hAnsi="VIC" w:cs="VIC"/>
                <w:sz w:val="20"/>
                <w:szCs w:val="20"/>
                <w:lang w:val="en-US"/>
              </w:rPr>
              <w:t xml:space="preserve"> </w:t>
            </w:r>
            <w:r w:rsidR="00135C72" w:rsidRPr="62493350">
              <w:rPr>
                <w:rFonts w:ascii="VIC" w:eastAsia="VIC" w:hAnsi="VIC" w:cs="VIC"/>
                <w:sz w:val="20"/>
                <w:szCs w:val="20"/>
                <w:lang w:val="en-US"/>
              </w:rPr>
              <w:t xml:space="preserve">You can check if the site is in a SWCA here: </w:t>
            </w:r>
            <w:r w:rsidR="00135C72">
              <w:t xml:space="preserve"> </w:t>
            </w:r>
            <w:hyperlink r:id="rId17" w:history="1">
              <w:r w:rsidR="00C4320A" w:rsidRPr="00F7243D">
                <w:rPr>
                  <w:rStyle w:val="Hyperlink"/>
                  <w:rFonts w:ascii="VIC" w:hAnsi="VIC" w:cstheme="minorHAnsi"/>
                  <w:bCs/>
                  <w:sz w:val="20"/>
                  <w:szCs w:val="20"/>
                </w:rPr>
                <w:t>https://mapshare.vic.gov.au/mapsharevic/</w:t>
              </w:r>
            </w:hyperlink>
            <w:r w:rsidR="00177D94">
              <w:t xml:space="preserve"> </w:t>
            </w:r>
            <w:r w:rsidR="00415065" w:rsidRPr="00177D94">
              <w:rPr>
                <w:rFonts w:ascii="VIC" w:hAnsi="VIC" w:cstheme="minorHAnsi"/>
                <w:bCs/>
                <w:sz w:val="20"/>
                <w:szCs w:val="20"/>
              </w:rPr>
              <w:t xml:space="preserve"> </w:t>
            </w:r>
          </w:p>
          <w:p w14:paraId="6C6E7468" w14:textId="1895617F" w:rsidR="00415065" w:rsidRPr="00415065" w:rsidRDefault="00415065" w:rsidP="00415065">
            <w:pPr>
              <w:spacing w:after="120"/>
              <w:rPr>
                <w:rFonts w:ascii="VIC" w:hAnsi="VIC"/>
                <w:sz w:val="20"/>
                <w:szCs w:val="20"/>
              </w:rPr>
            </w:pPr>
            <w:r w:rsidRPr="00177D94">
              <w:rPr>
                <w:rFonts w:ascii="VIC" w:hAnsi="VIC" w:cstheme="minorHAnsi"/>
                <w:bCs/>
                <w:sz w:val="20"/>
                <w:szCs w:val="20"/>
              </w:rPr>
              <w:t>Select the</w:t>
            </w:r>
            <w:r w:rsidRPr="00FF428D">
              <w:rPr>
                <w:rFonts w:ascii="VIC" w:hAnsi="VIC" w:cstheme="minorHAnsi"/>
                <w:bCs/>
                <w:color w:val="76923C" w:themeColor="accent3" w:themeShade="BF"/>
                <w:sz w:val="20"/>
                <w:szCs w:val="20"/>
              </w:rPr>
              <w:t xml:space="preserve">  </w:t>
            </w:r>
            <w:r w:rsidRPr="00FF428D">
              <w:rPr>
                <w:noProof/>
                <w:color w:val="76923C" w:themeColor="accent3" w:themeShade="BF"/>
              </w:rPr>
              <w:drawing>
                <wp:inline distT="0" distB="0" distL="0" distR="0" wp14:anchorId="6952956F" wp14:editId="203BA1E3">
                  <wp:extent cx="311150" cy="341068"/>
                  <wp:effectExtent l="0" t="0" r="0" b="1905"/>
                  <wp:docPr id="60122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2830" name=""/>
                          <pic:cNvPicPr/>
                        </pic:nvPicPr>
                        <pic:blipFill>
                          <a:blip r:embed="rId18"/>
                          <a:stretch>
                            <a:fillRect/>
                          </a:stretch>
                        </pic:blipFill>
                        <pic:spPr>
                          <a:xfrm>
                            <a:off x="0" y="0"/>
                            <a:ext cx="313438" cy="343576"/>
                          </a:xfrm>
                          <a:prstGeom prst="rect">
                            <a:avLst/>
                          </a:prstGeom>
                        </pic:spPr>
                      </pic:pic>
                    </a:graphicData>
                  </a:graphic>
                </wp:inline>
              </w:drawing>
            </w:r>
            <w:r w:rsidRPr="00415065">
              <w:rPr>
                <w:rFonts w:ascii="VIC" w:hAnsi="VIC" w:cstheme="minorHAnsi"/>
                <w:bCs/>
                <w:sz w:val="20"/>
                <w:szCs w:val="20"/>
              </w:rPr>
              <w:t xml:space="preserve"> icon, then the “Water and catchment” and then the “Special Water Supply</w:t>
            </w:r>
            <w:r w:rsidR="00C4320A">
              <w:rPr>
                <w:rFonts w:ascii="VIC" w:hAnsi="VIC" w:cstheme="minorHAnsi"/>
                <w:bCs/>
                <w:sz w:val="20"/>
                <w:szCs w:val="20"/>
              </w:rPr>
              <w:t xml:space="preserve"> Ca</w:t>
            </w:r>
            <w:r w:rsidR="00073813">
              <w:rPr>
                <w:rFonts w:ascii="VIC" w:hAnsi="VIC" w:cstheme="minorHAnsi"/>
                <w:bCs/>
                <w:sz w:val="20"/>
                <w:szCs w:val="20"/>
              </w:rPr>
              <w:t>tchment</w:t>
            </w:r>
            <w:r w:rsidRPr="00415065">
              <w:rPr>
                <w:rFonts w:ascii="VIC" w:hAnsi="VIC" w:cstheme="minorHAnsi"/>
                <w:bCs/>
                <w:sz w:val="20"/>
                <w:szCs w:val="20"/>
              </w:rPr>
              <w:t xml:space="preserve">” layer </w:t>
            </w:r>
          </w:p>
          <w:p w14:paraId="31B41910" w14:textId="1659BFA8" w:rsidR="00135C72" w:rsidRPr="00F43D75" w:rsidRDefault="00415065" w:rsidP="00073813">
            <w:pPr>
              <w:spacing w:after="120"/>
              <w:rPr>
                <w:rFonts w:ascii="VIC" w:hAnsi="VIC"/>
                <w:sz w:val="20"/>
                <w:szCs w:val="20"/>
              </w:rPr>
            </w:pPr>
            <w:r>
              <w:rPr>
                <w:rFonts w:ascii="VIC" w:hAnsi="VIC" w:cstheme="minorHAnsi"/>
                <w:bCs/>
                <w:color w:val="76923C" w:themeColor="accent3" w:themeShade="BF"/>
                <w:sz w:val="20"/>
                <w:szCs w:val="20"/>
              </w:rPr>
              <w:t xml:space="preserve"> </w:t>
            </w:r>
            <w:r>
              <w:rPr>
                <w:noProof/>
              </w:rPr>
              <w:drawing>
                <wp:inline distT="0" distB="0" distL="0" distR="0" wp14:anchorId="2ABE3DC9" wp14:editId="5F5503F6">
                  <wp:extent cx="1510933" cy="853503"/>
                  <wp:effectExtent l="0" t="0" r="0" b="3810"/>
                  <wp:docPr id="115464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43147" name=""/>
                          <pic:cNvPicPr/>
                        </pic:nvPicPr>
                        <pic:blipFill>
                          <a:blip r:embed="rId19"/>
                          <a:stretch>
                            <a:fillRect/>
                          </a:stretch>
                        </pic:blipFill>
                        <pic:spPr>
                          <a:xfrm>
                            <a:off x="0" y="0"/>
                            <a:ext cx="1525431" cy="861692"/>
                          </a:xfrm>
                          <a:prstGeom prst="rect">
                            <a:avLst/>
                          </a:prstGeom>
                        </pic:spPr>
                      </pic:pic>
                    </a:graphicData>
                  </a:graphic>
                </wp:inline>
              </w:drawing>
            </w:r>
            <w:r w:rsidR="00756B38">
              <w:rPr>
                <w:rFonts w:ascii="VIC" w:hAnsi="VIC" w:cstheme="minorHAnsi"/>
                <w:bCs/>
                <w:color w:val="76923C" w:themeColor="accent3" w:themeShade="BF"/>
                <w:sz w:val="20"/>
                <w:szCs w:val="20"/>
              </w:rPr>
              <w:t xml:space="preserve"> </w:t>
            </w:r>
            <w:r w:rsidR="00756B38" w:rsidRPr="00C4320A">
              <w:rPr>
                <w:rFonts w:ascii="VIC" w:hAnsi="VIC" w:cstheme="minorHAnsi"/>
                <w:bCs/>
                <w:sz w:val="20"/>
                <w:szCs w:val="20"/>
              </w:rPr>
              <w:t>A list is also published here</w:t>
            </w:r>
            <w:r w:rsidR="00073813">
              <w:rPr>
                <w:rFonts w:ascii="VIC" w:hAnsi="VIC" w:cstheme="minorHAnsi"/>
                <w:bCs/>
                <w:sz w:val="20"/>
                <w:szCs w:val="20"/>
              </w:rPr>
              <w:t>:</w:t>
            </w:r>
            <w:r w:rsidR="00756B38" w:rsidRPr="00C4320A">
              <w:rPr>
                <w:rFonts w:ascii="VIC" w:hAnsi="VIC" w:cstheme="minorHAnsi"/>
                <w:bCs/>
                <w:sz w:val="20"/>
                <w:szCs w:val="20"/>
              </w:rPr>
              <w:t xml:space="preserve"> </w:t>
            </w:r>
            <w:hyperlink r:id="rId20" w:history="1">
              <w:r w:rsidR="00DF5C14" w:rsidRPr="00F7243D">
                <w:rPr>
                  <w:rStyle w:val="Hyperlink"/>
                  <w:rFonts w:ascii="VIC" w:hAnsi="VIC"/>
                  <w:sz w:val="20"/>
                  <w:szCs w:val="20"/>
                </w:rPr>
                <w:t>https://www.water.vic.gov.au/catchments/special-water-supply-catchment-areas</w:t>
              </w:r>
            </w:hyperlink>
            <w:r w:rsidRPr="62493350">
              <w:rPr>
                <w:rFonts w:ascii="VIC" w:hAnsi="VIC"/>
                <w:sz w:val="20"/>
                <w:szCs w:val="20"/>
              </w:rPr>
              <w:t xml:space="preserve">  </w:t>
            </w:r>
          </w:p>
        </w:tc>
        <w:sdt>
          <w:sdtPr>
            <w:rPr>
              <w:rFonts w:ascii="VIC" w:hAnsi="VIC" w:cstheme="minorBidi"/>
              <w:color w:val="000000"/>
              <w:sz w:val="20"/>
              <w:szCs w:val="20"/>
            </w:rPr>
            <w:id w:val="-1654142899"/>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5323DA6" w14:textId="546FDEE4" w:rsidR="00135C72"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980617440"/>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5373E40B" w14:textId="0127064D" w:rsidR="00135C72"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20005290" w14:textId="777E914B"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ECF4D04" w14:textId="77777777" w:rsidTr="25E26D7F">
        <w:trPr>
          <w:trHeight w:val="300"/>
        </w:trPr>
        <w:tc>
          <w:tcPr>
            <w:tcW w:w="417" w:type="dxa"/>
            <w:gridSpan w:val="2"/>
            <w:shd w:val="clear" w:color="auto" w:fill="F2F2F2" w:themeFill="background1" w:themeFillShade="F2"/>
          </w:tcPr>
          <w:p w14:paraId="0CECC985" w14:textId="77777777" w:rsidR="00135C72" w:rsidRPr="002814FF" w:rsidRDefault="00135C72" w:rsidP="00135C72">
            <w:pPr>
              <w:pStyle w:val="ListParagraph"/>
              <w:numPr>
                <w:ilvl w:val="0"/>
                <w:numId w:val="16"/>
              </w:numPr>
              <w:rPr>
                <w:rFonts w:ascii="VIC" w:hAnsi="VIC" w:cstheme="minorHAnsi"/>
                <w:color w:val="000000"/>
                <w:sz w:val="18"/>
                <w:szCs w:val="18"/>
              </w:rPr>
            </w:pPr>
          </w:p>
        </w:tc>
        <w:tc>
          <w:tcPr>
            <w:tcW w:w="6666" w:type="dxa"/>
            <w:gridSpan w:val="2"/>
            <w:shd w:val="clear" w:color="auto" w:fill="F2F2F2" w:themeFill="background1" w:themeFillShade="F2"/>
          </w:tcPr>
          <w:p w14:paraId="72FBB58D" w14:textId="0677DA4F" w:rsidR="00135C72" w:rsidRPr="00AC3D50" w:rsidRDefault="00135C72" w:rsidP="00135C72">
            <w:pPr>
              <w:spacing w:after="120"/>
              <w:rPr>
                <w:rFonts w:ascii="VIC" w:hAnsi="VIC"/>
                <w:color w:val="00B050"/>
                <w:sz w:val="20"/>
                <w:szCs w:val="20"/>
              </w:rPr>
            </w:pPr>
            <w:r w:rsidRPr="003E341D">
              <w:rPr>
                <w:rFonts w:ascii="VIC" w:hAnsi="VIC"/>
                <w:sz w:val="20"/>
                <w:szCs w:val="20"/>
              </w:rPr>
              <w:t xml:space="preserve">Have you assessed whether the available buffer distances of the </w:t>
            </w:r>
            <w:r w:rsidRPr="003F5D3D">
              <w:rPr>
                <w:rFonts w:ascii="VIC" w:hAnsi="VIC"/>
                <w:i/>
                <w:iCs/>
                <w:sz w:val="20"/>
                <w:szCs w:val="20"/>
              </w:rPr>
              <w:t>wastewater treatment plant, ponds or irrigation areas</w:t>
            </w:r>
            <w:r w:rsidRPr="003E341D">
              <w:rPr>
                <w:rFonts w:ascii="VIC" w:hAnsi="VIC"/>
                <w:sz w:val="20"/>
                <w:szCs w:val="20"/>
              </w:rPr>
              <w:t xml:space="preserve"> </w:t>
            </w:r>
            <w:r>
              <w:rPr>
                <w:rFonts w:ascii="VIC" w:hAnsi="VIC"/>
                <w:sz w:val="20"/>
                <w:szCs w:val="20"/>
              </w:rPr>
              <w:t>comply</w:t>
            </w:r>
            <w:r w:rsidRPr="003E341D">
              <w:rPr>
                <w:rFonts w:ascii="VIC" w:hAnsi="VIC"/>
                <w:sz w:val="20"/>
                <w:szCs w:val="20"/>
              </w:rPr>
              <w:t xml:space="preserve"> with those outlined in Table</w:t>
            </w:r>
            <w:r w:rsidRPr="003E341D">
              <w:rPr>
                <w:rFonts w:ascii="VIC" w:hAnsi="VIC" w:cs="Calibri"/>
                <w:sz w:val="20"/>
                <w:szCs w:val="20"/>
              </w:rPr>
              <w:t xml:space="preserve"> </w:t>
            </w:r>
            <w:r w:rsidRPr="003E341D">
              <w:rPr>
                <w:rFonts w:ascii="VIC" w:hAnsi="VIC"/>
                <w:sz w:val="20"/>
                <w:szCs w:val="20"/>
              </w:rPr>
              <w:t xml:space="preserve">5 of the </w:t>
            </w:r>
            <w:hyperlink r:id="rId21" w:history="1">
              <w:r w:rsidRPr="003E341D">
                <w:rPr>
                  <w:rStyle w:val="Hyperlink"/>
                  <w:rFonts w:ascii="VIC" w:hAnsi="VIC"/>
                  <w:color w:val="auto"/>
                  <w:sz w:val="20"/>
                  <w:szCs w:val="20"/>
                </w:rPr>
                <w:t>Separation distance guidelines</w:t>
              </w:r>
            </w:hyperlink>
            <w:r w:rsidRPr="003E341D">
              <w:rPr>
                <w:rFonts w:ascii="VIC" w:hAnsi="VIC"/>
                <w:sz w:val="20"/>
                <w:szCs w:val="20"/>
              </w:rPr>
              <w:t>?</w:t>
            </w:r>
          </w:p>
        </w:tc>
        <w:sdt>
          <w:sdtPr>
            <w:rPr>
              <w:rFonts w:ascii="VIC" w:hAnsi="VIC" w:cstheme="minorBidi"/>
              <w:color w:val="000000"/>
              <w:sz w:val="20"/>
              <w:szCs w:val="20"/>
            </w:rPr>
            <w:id w:val="1997061612"/>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D70D1F1" w14:textId="2209BEEF"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077616376"/>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C32DDCC" w14:textId="76FDFD87"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3673AD62" w14:textId="0EA79FD4"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2014A137" w14:textId="77777777" w:rsidTr="25E26D7F">
        <w:trPr>
          <w:trHeight w:val="300"/>
        </w:trPr>
        <w:tc>
          <w:tcPr>
            <w:tcW w:w="417" w:type="dxa"/>
            <w:gridSpan w:val="2"/>
            <w:shd w:val="clear" w:color="auto" w:fill="F2F2F2" w:themeFill="background1" w:themeFillShade="F2"/>
          </w:tcPr>
          <w:p w14:paraId="16F805E9" w14:textId="77777777" w:rsidR="00135C72" w:rsidRPr="002814FF" w:rsidRDefault="00135C72" w:rsidP="00135C72">
            <w:pPr>
              <w:pStyle w:val="ListParagraph"/>
              <w:numPr>
                <w:ilvl w:val="0"/>
                <w:numId w:val="16"/>
              </w:numPr>
              <w:rPr>
                <w:rFonts w:ascii="VIC" w:hAnsi="VIC" w:cstheme="minorHAnsi"/>
                <w:color w:val="000000"/>
                <w:sz w:val="18"/>
                <w:szCs w:val="18"/>
              </w:rPr>
            </w:pPr>
          </w:p>
        </w:tc>
        <w:tc>
          <w:tcPr>
            <w:tcW w:w="6666" w:type="dxa"/>
            <w:gridSpan w:val="2"/>
            <w:shd w:val="clear" w:color="auto" w:fill="F2F2F2" w:themeFill="background1" w:themeFillShade="F2"/>
          </w:tcPr>
          <w:p w14:paraId="44076DFF" w14:textId="596C36A0" w:rsidR="00135C72" w:rsidRPr="00AC3D50" w:rsidRDefault="00135C72" w:rsidP="00135C72">
            <w:pPr>
              <w:spacing w:after="160" w:line="259" w:lineRule="auto"/>
              <w:rPr>
                <w:rFonts w:ascii="VIC" w:hAnsi="VIC"/>
                <w:color w:val="00B050"/>
                <w:sz w:val="18"/>
                <w:szCs w:val="18"/>
              </w:rPr>
            </w:pPr>
            <w:r>
              <w:rPr>
                <w:rFonts w:ascii="VIC" w:hAnsi="VIC"/>
                <w:sz w:val="20"/>
                <w:szCs w:val="20"/>
              </w:rPr>
              <w:t xml:space="preserve">Are you proposing an alternative </w:t>
            </w:r>
            <w:r w:rsidRPr="000F7D97">
              <w:rPr>
                <w:rFonts w:ascii="VIC" w:hAnsi="VIC"/>
                <w:i/>
                <w:iCs/>
                <w:sz w:val="20"/>
                <w:szCs w:val="20"/>
              </w:rPr>
              <w:t>lower</w:t>
            </w:r>
            <w:r>
              <w:rPr>
                <w:rFonts w:ascii="VIC" w:hAnsi="VIC"/>
                <w:sz w:val="20"/>
                <w:szCs w:val="20"/>
              </w:rPr>
              <w:t xml:space="preserve"> b</w:t>
            </w:r>
            <w:r w:rsidRPr="006F0CAA">
              <w:rPr>
                <w:rFonts w:ascii="VIC" w:hAnsi="VIC"/>
                <w:sz w:val="20"/>
                <w:szCs w:val="20"/>
              </w:rPr>
              <w:t xml:space="preserve">uffer distances </w:t>
            </w:r>
            <w:proofErr w:type="gramStart"/>
            <w:r>
              <w:rPr>
                <w:rFonts w:ascii="VIC" w:hAnsi="VIC"/>
                <w:sz w:val="20"/>
                <w:szCs w:val="20"/>
              </w:rPr>
              <w:t xml:space="preserve">where </w:t>
            </w:r>
            <w:r w:rsidRPr="006F0CAA">
              <w:rPr>
                <w:rFonts w:ascii="VIC" w:hAnsi="VIC"/>
                <w:sz w:val="20"/>
                <w:szCs w:val="20"/>
              </w:rPr>
              <w:t xml:space="preserve"> Class</w:t>
            </w:r>
            <w:proofErr w:type="gramEnd"/>
            <w:r w:rsidRPr="006F0CAA">
              <w:rPr>
                <w:rFonts w:ascii="VIC" w:hAnsi="VIC"/>
                <w:sz w:val="20"/>
                <w:szCs w:val="20"/>
              </w:rPr>
              <w:t xml:space="preserve"> A or B water is used </w:t>
            </w:r>
            <w:r>
              <w:rPr>
                <w:rFonts w:ascii="VIC" w:hAnsi="VIC"/>
                <w:sz w:val="20"/>
                <w:szCs w:val="20"/>
              </w:rPr>
              <w:t>(</w:t>
            </w:r>
            <w:r w:rsidRPr="006F0CAA">
              <w:rPr>
                <w:rFonts w:ascii="VIC" w:hAnsi="VIC"/>
                <w:sz w:val="20"/>
                <w:szCs w:val="20"/>
              </w:rPr>
              <w:t>instead of Class C</w:t>
            </w:r>
            <w:r>
              <w:rPr>
                <w:rFonts w:ascii="VIC" w:hAnsi="VIC"/>
                <w:sz w:val="20"/>
                <w:szCs w:val="20"/>
              </w:rPr>
              <w:t>)?</w:t>
            </w:r>
          </w:p>
        </w:tc>
        <w:sdt>
          <w:sdtPr>
            <w:rPr>
              <w:rFonts w:ascii="VIC" w:hAnsi="VIC" w:cstheme="minorBidi"/>
              <w:color w:val="000000"/>
              <w:sz w:val="20"/>
              <w:szCs w:val="20"/>
            </w:rPr>
            <w:id w:val="-904296773"/>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C13ABDF" w14:textId="03850844" w:rsidR="00135C72" w:rsidRPr="006F0CAA"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70829027"/>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9B57ADA" w14:textId="219AC2D1" w:rsidR="00135C72" w:rsidRPr="006F0CAA"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5236EC50" w14:textId="3CE46807" w:rsidR="00135C72" w:rsidRPr="006F0CAA" w:rsidRDefault="00135C72" w:rsidP="00135C72">
            <w:pPr>
              <w:rPr>
                <w:rFonts w:ascii="VIC" w:hAnsi="VIC" w:cstheme="minorHAnsi"/>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24C5731E" w14:textId="77777777" w:rsidTr="25E26D7F">
        <w:trPr>
          <w:trHeight w:val="300"/>
        </w:trPr>
        <w:tc>
          <w:tcPr>
            <w:tcW w:w="417" w:type="dxa"/>
            <w:gridSpan w:val="2"/>
            <w:shd w:val="clear" w:color="auto" w:fill="F2F2F2" w:themeFill="background1" w:themeFillShade="F2"/>
          </w:tcPr>
          <w:p w14:paraId="48622CE8" w14:textId="77777777" w:rsidR="00135C72" w:rsidRPr="002814FF" w:rsidRDefault="00135C72" w:rsidP="00135C72">
            <w:pPr>
              <w:pStyle w:val="ListParagraph"/>
              <w:numPr>
                <w:ilvl w:val="0"/>
                <w:numId w:val="16"/>
              </w:numPr>
              <w:rPr>
                <w:rFonts w:ascii="VIC" w:hAnsi="VIC" w:cstheme="minorHAnsi"/>
                <w:color w:val="000000"/>
                <w:sz w:val="18"/>
                <w:szCs w:val="18"/>
              </w:rPr>
            </w:pPr>
          </w:p>
        </w:tc>
        <w:tc>
          <w:tcPr>
            <w:tcW w:w="6666" w:type="dxa"/>
            <w:gridSpan w:val="2"/>
            <w:shd w:val="clear" w:color="auto" w:fill="F2F2F2" w:themeFill="background1" w:themeFillShade="F2"/>
          </w:tcPr>
          <w:p w14:paraId="7961A85A" w14:textId="4D7CB6BD" w:rsidR="00135C72" w:rsidRDefault="00135C72" w:rsidP="00135C72">
            <w:pPr>
              <w:spacing w:after="160" w:line="259" w:lineRule="auto"/>
              <w:rPr>
                <w:rFonts w:ascii="VIC" w:hAnsi="VIC"/>
                <w:sz w:val="20"/>
                <w:szCs w:val="20"/>
              </w:rPr>
            </w:pPr>
            <w:r>
              <w:rPr>
                <w:rFonts w:ascii="VIC" w:hAnsi="VIC"/>
                <w:sz w:val="20"/>
                <w:szCs w:val="20"/>
              </w:rPr>
              <w:t xml:space="preserve">Are you proposing an alternative </w:t>
            </w:r>
            <w:r w:rsidRPr="000F7D97">
              <w:rPr>
                <w:rFonts w:ascii="VIC" w:hAnsi="VIC"/>
                <w:i/>
                <w:iCs/>
                <w:sz w:val="20"/>
                <w:szCs w:val="20"/>
              </w:rPr>
              <w:t>lower</w:t>
            </w:r>
            <w:r>
              <w:rPr>
                <w:rFonts w:ascii="VIC" w:hAnsi="VIC"/>
                <w:sz w:val="20"/>
                <w:szCs w:val="20"/>
              </w:rPr>
              <w:t xml:space="preserve"> b</w:t>
            </w:r>
            <w:r w:rsidRPr="006F0CAA">
              <w:rPr>
                <w:rFonts w:ascii="VIC" w:hAnsi="VIC"/>
                <w:sz w:val="20"/>
                <w:szCs w:val="20"/>
              </w:rPr>
              <w:t xml:space="preserve">uffer distances </w:t>
            </w:r>
            <w:proofErr w:type="gramStart"/>
            <w:r>
              <w:rPr>
                <w:rFonts w:ascii="VIC" w:hAnsi="VIC"/>
                <w:sz w:val="20"/>
                <w:szCs w:val="20"/>
              </w:rPr>
              <w:t xml:space="preserve">where </w:t>
            </w:r>
            <w:r w:rsidRPr="006F0CAA">
              <w:rPr>
                <w:rFonts w:ascii="VIC" w:hAnsi="VIC"/>
                <w:sz w:val="20"/>
                <w:szCs w:val="20"/>
              </w:rPr>
              <w:t xml:space="preserve"> surface</w:t>
            </w:r>
            <w:proofErr w:type="gramEnd"/>
            <w:r w:rsidRPr="006F0CAA">
              <w:rPr>
                <w:rFonts w:ascii="VIC" w:hAnsi="VIC"/>
                <w:sz w:val="20"/>
                <w:szCs w:val="20"/>
              </w:rPr>
              <w:t xml:space="preserve"> waters are seasonal </w:t>
            </w:r>
            <w:r>
              <w:rPr>
                <w:rFonts w:ascii="VIC" w:hAnsi="VIC"/>
                <w:sz w:val="20"/>
                <w:szCs w:val="20"/>
              </w:rPr>
              <w:t>(</w:t>
            </w:r>
            <w:r w:rsidRPr="006F0CAA">
              <w:rPr>
                <w:rFonts w:ascii="VIC" w:hAnsi="VIC"/>
                <w:sz w:val="20"/>
                <w:szCs w:val="20"/>
              </w:rPr>
              <w:t>or a drainage channel</w:t>
            </w:r>
            <w:r>
              <w:rPr>
                <w:rFonts w:ascii="VIC" w:hAnsi="VIC"/>
                <w:sz w:val="20"/>
                <w:szCs w:val="20"/>
              </w:rPr>
              <w:t>)?</w:t>
            </w:r>
          </w:p>
        </w:tc>
        <w:sdt>
          <w:sdtPr>
            <w:rPr>
              <w:rFonts w:ascii="VIC" w:hAnsi="VIC" w:cstheme="minorBidi"/>
              <w:color w:val="000000"/>
              <w:sz w:val="20"/>
              <w:szCs w:val="20"/>
            </w:rPr>
            <w:id w:val="-817031698"/>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284905D" w14:textId="338D81A2"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788572156"/>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2A30971" w14:textId="56B2F7B2"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63ADFCBB" w14:textId="2AD54B52"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6229A966" w14:textId="77777777" w:rsidTr="25E26D7F">
        <w:trPr>
          <w:trHeight w:val="300"/>
        </w:trPr>
        <w:tc>
          <w:tcPr>
            <w:tcW w:w="417" w:type="dxa"/>
            <w:gridSpan w:val="2"/>
            <w:shd w:val="clear" w:color="auto" w:fill="F2F2F2" w:themeFill="background1" w:themeFillShade="F2"/>
          </w:tcPr>
          <w:p w14:paraId="0A7D2A1D" w14:textId="7C89FAA4" w:rsidR="00135C72" w:rsidRPr="006F0CAA" w:rsidRDefault="00135C72" w:rsidP="00135C72">
            <w:pPr>
              <w:pStyle w:val="ListParagraph"/>
              <w:numPr>
                <w:ilvl w:val="0"/>
                <w:numId w:val="16"/>
              </w:numPr>
              <w:rPr>
                <w:rFonts w:ascii="VIC" w:hAnsi="VIC" w:cstheme="minorHAnsi"/>
                <w:color w:val="000000"/>
                <w:sz w:val="20"/>
                <w:szCs w:val="20"/>
              </w:rPr>
            </w:pPr>
            <w:r w:rsidRPr="006F0CAA">
              <w:rPr>
                <w:rFonts w:ascii="VIC" w:hAnsi="VIC" w:cstheme="minorHAnsi"/>
                <w:color w:val="000000"/>
                <w:sz w:val="20"/>
                <w:szCs w:val="20"/>
              </w:rPr>
              <w:t>10</w:t>
            </w:r>
          </w:p>
        </w:tc>
        <w:tc>
          <w:tcPr>
            <w:tcW w:w="6666" w:type="dxa"/>
            <w:gridSpan w:val="2"/>
            <w:shd w:val="clear" w:color="auto" w:fill="F2F2F2" w:themeFill="background1" w:themeFillShade="F2"/>
          </w:tcPr>
          <w:p w14:paraId="7EC54DEF" w14:textId="17AA3208" w:rsidR="00135C72" w:rsidRPr="00AC3D50" w:rsidRDefault="00135C72" w:rsidP="00135C72">
            <w:pPr>
              <w:spacing w:after="160" w:line="259" w:lineRule="auto"/>
              <w:rPr>
                <w:rFonts w:ascii="VIC" w:hAnsi="VIC" w:cstheme="minorHAnsi"/>
                <w:color w:val="00B050"/>
                <w:sz w:val="20"/>
                <w:szCs w:val="20"/>
              </w:rPr>
            </w:pPr>
            <w:r>
              <w:rPr>
                <w:rFonts w:ascii="VIC" w:hAnsi="VIC"/>
                <w:sz w:val="20"/>
                <w:szCs w:val="20"/>
              </w:rPr>
              <w:t xml:space="preserve">Are you proposing a </w:t>
            </w:r>
            <w:r w:rsidRPr="000F7D97">
              <w:rPr>
                <w:rFonts w:ascii="VIC" w:hAnsi="VIC"/>
                <w:i/>
                <w:iCs/>
                <w:sz w:val="20"/>
                <w:szCs w:val="20"/>
              </w:rPr>
              <w:t>larger</w:t>
            </w:r>
            <w:r>
              <w:rPr>
                <w:rFonts w:ascii="VIC" w:hAnsi="VIC"/>
                <w:sz w:val="20"/>
                <w:szCs w:val="20"/>
              </w:rPr>
              <w:t xml:space="preserve"> b</w:t>
            </w:r>
            <w:r w:rsidRPr="006F0CAA">
              <w:rPr>
                <w:rFonts w:ascii="VIC" w:hAnsi="VIC"/>
                <w:sz w:val="20"/>
                <w:szCs w:val="20"/>
              </w:rPr>
              <w:t>uffer distance</w:t>
            </w:r>
            <w:r>
              <w:rPr>
                <w:rFonts w:ascii="VIC" w:hAnsi="VIC"/>
                <w:sz w:val="20"/>
                <w:szCs w:val="20"/>
              </w:rPr>
              <w:t xml:space="preserve"> due to the nearby</w:t>
            </w:r>
            <w:r w:rsidRPr="006F0CAA">
              <w:rPr>
                <w:rFonts w:ascii="VIC" w:hAnsi="VIC"/>
                <w:sz w:val="20"/>
                <w:szCs w:val="20"/>
              </w:rPr>
              <w:t xml:space="preserve"> surface water </w:t>
            </w:r>
            <w:r>
              <w:rPr>
                <w:rFonts w:ascii="VIC" w:hAnsi="VIC"/>
                <w:sz w:val="20"/>
                <w:szCs w:val="20"/>
              </w:rPr>
              <w:t xml:space="preserve">being classified as being </w:t>
            </w:r>
            <w:r w:rsidRPr="006F0CAA">
              <w:rPr>
                <w:rFonts w:ascii="VIC" w:hAnsi="VIC"/>
                <w:sz w:val="20"/>
                <w:szCs w:val="20"/>
              </w:rPr>
              <w:t>highly sensitive or there are steep slopes or impermeable soils</w:t>
            </w:r>
            <w:r>
              <w:rPr>
                <w:rFonts w:ascii="VIC" w:hAnsi="VIC"/>
                <w:sz w:val="20"/>
                <w:szCs w:val="20"/>
              </w:rPr>
              <w:t>?</w:t>
            </w:r>
          </w:p>
        </w:tc>
        <w:sdt>
          <w:sdtPr>
            <w:rPr>
              <w:rFonts w:ascii="VIC" w:hAnsi="VIC" w:cstheme="minorBidi"/>
              <w:color w:val="000000"/>
              <w:sz w:val="20"/>
              <w:szCs w:val="20"/>
            </w:rPr>
            <w:id w:val="-2079744905"/>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7CA61118" w14:textId="5375688C" w:rsidR="00135C72" w:rsidRPr="006F0CAA"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30616008"/>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724BBAE3" w14:textId="5CAA82DC" w:rsidR="00135C72" w:rsidRPr="006F0CAA"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5E4D9A69" w14:textId="77260746" w:rsidR="00135C72" w:rsidRPr="006F0CAA" w:rsidRDefault="00135C72" w:rsidP="00135C72">
            <w:pPr>
              <w:rPr>
                <w:rFonts w:ascii="VIC" w:hAnsi="VIC" w:cstheme="minorHAnsi"/>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6CDD9D37" w14:textId="77777777" w:rsidTr="25E26D7F">
        <w:trPr>
          <w:trHeight w:val="300"/>
        </w:trPr>
        <w:tc>
          <w:tcPr>
            <w:tcW w:w="417" w:type="dxa"/>
            <w:gridSpan w:val="2"/>
            <w:shd w:val="clear" w:color="auto" w:fill="F2F2F2" w:themeFill="background1" w:themeFillShade="F2"/>
          </w:tcPr>
          <w:p w14:paraId="0F14E3F9"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2F7A9396" w14:textId="6FEBC9A2" w:rsidR="00135C72" w:rsidRPr="00C7206B" w:rsidRDefault="00135C72" w:rsidP="00135C72">
            <w:pPr>
              <w:spacing w:after="160" w:line="259" w:lineRule="auto"/>
              <w:rPr>
                <w:rFonts w:ascii="VIC" w:hAnsi="VIC"/>
                <w:sz w:val="20"/>
                <w:szCs w:val="20"/>
              </w:rPr>
            </w:pPr>
            <w:r w:rsidRPr="00C7206B">
              <w:rPr>
                <w:rFonts w:ascii="VIC" w:hAnsi="VIC"/>
                <w:sz w:val="20"/>
                <w:szCs w:val="20"/>
              </w:rPr>
              <w:t xml:space="preserve">Are the proposed </w:t>
            </w:r>
            <w:r w:rsidRPr="003F5D3D">
              <w:rPr>
                <w:rFonts w:ascii="VIC" w:hAnsi="VIC"/>
                <w:i/>
                <w:iCs/>
                <w:sz w:val="20"/>
                <w:szCs w:val="20"/>
              </w:rPr>
              <w:t>wastewater treatment plant, ponds or irrigation areas</w:t>
            </w:r>
            <w:r w:rsidRPr="00C7206B">
              <w:rPr>
                <w:rFonts w:ascii="VIC" w:hAnsi="VIC"/>
                <w:sz w:val="20"/>
                <w:szCs w:val="20"/>
              </w:rPr>
              <w:t xml:space="preserve"> </w:t>
            </w:r>
            <w:r w:rsidRPr="00D708D6">
              <w:rPr>
                <w:rFonts w:ascii="VIC" w:hAnsi="VIC"/>
                <w:sz w:val="20"/>
                <w:szCs w:val="20"/>
              </w:rPr>
              <w:t>within 200 metres of named waterways, the coastline</w:t>
            </w:r>
            <w:r>
              <w:rPr>
                <w:rFonts w:ascii="VIC" w:hAnsi="VIC"/>
                <w:sz w:val="20"/>
                <w:szCs w:val="20"/>
              </w:rPr>
              <w:t xml:space="preserve"> or</w:t>
            </w:r>
            <w:r w:rsidRPr="00D708D6">
              <w:rPr>
                <w:rFonts w:ascii="VIC" w:hAnsi="VIC"/>
                <w:sz w:val="20"/>
                <w:szCs w:val="20"/>
              </w:rPr>
              <w:t xml:space="preserve"> </w:t>
            </w:r>
            <w:r>
              <w:rPr>
                <w:rFonts w:ascii="VIC" w:hAnsi="VIC"/>
                <w:sz w:val="20"/>
                <w:szCs w:val="20"/>
              </w:rPr>
              <w:t xml:space="preserve">a </w:t>
            </w:r>
            <w:r w:rsidRPr="00D708D6">
              <w:rPr>
                <w:rFonts w:ascii="VIC" w:hAnsi="VIC"/>
                <w:sz w:val="20"/>
                <w:szCs w:val="20"/>
              </w:rPr>
              <w:t>lake</w:t>
            </w:r>
            <w:r>
              <w:rPr>
                <w:rFonts w:ascii="VIC" w:hAnsi="VIC"/>
                <w:sz w:val="20"/>
                <w:szCs w:val="20"/>
              </w:rPr>
              <w:t>?</w:t>
            </w:r>
          </w:p>
        </w:tc>
        <w:sdt>
          <w:sdtPr>
            <w:rPr>
              <w:rFonts w:ascii="VIC" w:hAnsi="VIC" w:cstheme="minorBidi"/>
              <w:color w:val="000000"/>
              <w:sz w:val="20"/>
              <w:szCs w:val="20"/>
            </w:rPr>
            <w:id w:val="1255942230"/>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0C7CA9F4" w14:textId="36BB3C8C" w:rsidR="00135C72" w:rsidRDefault="00135C72" w:rsidP="00135C72">
                <w:pPr>
                  <w:jc w:val="center"/>
                  <w:rPr>
                    <w:rFonts w:ascii="VIC" w:hAnsi="VIC" w:cstheme="minorBidi"/>
                    <w:color w:val="000000"/>
                    <w:sz w:val="20"/>
                    <w:szCs w:val="20"/>
                  </w:rPr>
                </w:pPr>
                <w:r w:rsidRPr="00A64D4C">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319723910"/>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5909B8E" w14:textId="0DC2A455" w:rsidR="00135C72" w:rsidRDefault="00135C72" w:rsidP="00135C72">
                <w:pPr>
                  <w:jc w:val="center"/>
                  <w:rPr>
                    <w:rFonts w:ascii="VIC" w:hAnsi="VIC" w:cstheme="minorBidi"/>
                    <w:color w:val="000000"/>
                    <w:sz w:val="20"/>
                    <w:szCs w:val="20"/>
                  </w:rPr>
                </w:pPr>
                <w:r w:rsidRPr="00A64D4C">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37AC6CFB" w14:textId="229B2DE7"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3CD348AE" w14:textId="77777777" w:rsidTr="25E26D7F">
        <w:trPr>
          <w:trHeight w:val="300"/>
        </w:trPr>
        <w:tc>
          <w:tcPr>
            <w:tcW w:w="417" w:type="dxa"/>
            <w:gridSpan w:val="2"/>
            <w:shd w:val="clear" w:color="auto" w:fill="F2F2F2" w:themeFill="background1" w:themeFillShade="F2"/>
          </w:tcPr>
          <w:p w14:paraId="61721CD7"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71C951F3" w14:textId="44376327" w:rsidR="00135C72" w:rsidRPr="00C7206B" w:rsidRDefault="00135C72" w:rsidP="00135C72">
            <w:pPr>
              <w:spacing w:after="160" w:line="259" w:lineRule="auto"/>
              <w:rPr>
                <w:rFonts w:ascii="VIC" w:hAnsi="VIC"/>
                <w:sz w:val="20"/>
                <w:szCs w:val="20"/>
              </w:rPr>
            </w:pPr>
            <w:r w:rsidRPr="00C7206B">
              <w:rPr>
                <w:rFonts w:ascii="VIC" w:hAnsi="VIC"/>
                <w:sz w:val="20"/>
                <w:szCs w:val="20"/>
              </w:rPr>
              <w:t xml:space="preserve">Are the proposed </w:t>
            </w:r>
            <w:r w:rsidRPr="00074BAB">
              <w:rPr>
                <w:rFonts w:ascii="VIC" w:hAnsi="VIC"/>
                <w:i/>
                <w:iCs/>
                <w:sz w:val="20"/>
                <w:szCs w:val="20"/>
              </w:rPr>
              <w:t>wastewater treatment plant, ponds or irrigation areas</w:t>
            </w:r>
            <w:r w:rsidRPr="00C7206B">
              <w:rPr>
                <w:rFonts w:ascii="VIC" w:hAnsi="VIC"/>
                <w:sz w:val="20"/>
                <w:szCs w:val="20"/>
              </w:rPr>
              <w:t xml:space="preserve"> </w:t>
            </w:r>
            <w:r>
              <w:rPr>
                <w:rFonts w:ascii="VIC" w:hAnsi="VIC"/>
                <w:sz w:val="20"/>
                <w:szCs w:val="20"/>
              </w:rPr>
              <w:t xml:space="preserve">on </w:t>
            </w:r>
            <w:r w:rsidRPr="00D708D6">
              <w:rPr>
                <w:rFonts w:ascii="VIC" w:hAnsi="VIC"/>
                <w:sz w:val="20"/>
                <w:szCs w:val="20"/>
              </w:rPr>
              <w:t>land within 50 metres of registered Aboriginal cultural heritage places listed on the Victorian Aboriginal Heritage Register</w:t>
            </w:r>
            <w:r>
              <w:rPr>
                <w:rFonts w:ascii="VIC" w:hAnsi="VIC"/>
                <w:sz w:val="20"/>
                <w:szCs w:val="20"/>
              </w:rPr>
              <w:t>?</w:t>
            </w:r>
          </w:p>
        </w:tc>
        <w:sdt>
          <w:sdtPr>
            <w:rPr>
              <w:rFonts w:ascii="VIC" w:hAnsi="VIC" w:cstheme="minorBidi"/>
              <w:color w:val="000000"/>
              <w:sz w:val="20"/>
              <w:szCs w:val="20"/>
            </w:rPr>
            <w:id w:val="-1540419774"/>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5359BC0E" w14:textId="2B91D9B5" w:rsidR="00135C72" w:rsidRDefault="00135C72" w:rsidP="00135C72">
                <w:pPr>
                  <w:jc w:val="center"/>
                  <w:rPr>
                    <w:rFonts w:ascii="VIC" w:hAnsi="VIC" w:cstheme="minorBidi"/>
                    <w:color w:val="000000"/>
                    <w:sz w:val="20"/>
                    <w:szCs w:val="20"/>
                  </w:rPr>
                </w:pPr>
                <w:r>
                  <w:rPr>
                    <w:rFonts w:ascii="MS Gothic" w:eastAsia="MS Gothic" w:hAnsi="MS Gothic" w:cstheme="minorBidi" w:hint="eastAsia"/>
                    <w:color w:val="000000"/>
                    <w:sz w:val="20"/>
                    <w:szCs w:val="20"/>
                  </w:rPr>
                  <w:t>☐</w:t>
                </w:r>
              </w:p>
            </w:tc>
          </w:sdtContent>
        </w:sdt>
        <w:sdt>
          <w:sdtPr>
            <w:rPr>
              <w:rFonts w:ascii="VIC" w:hAnsi="VIC" w:cstheme="minorBidi"/>
              <w:color w:val="000000"/>
              <w:sz w:val="20"/>
              <w:szCs w:val="20"/>
            </w:rPr>
            <w:id w:val="-1341381273"/>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34904AC4" w14:textId="0F44B904" w:rsidR="00135C72" w:rsidRDefault="00135C72" w:rsidP="00135C72">
                <w:pPr>
                  <w:jc w:val="center"/>
                  <w:rPr>
                    <w:rFonts w:ascii="VIC" w:hAnsi="VIC" w:cstheme="minorBidi"/>
                    <w:color w:val="000000"/>
                    <w:sz w:val="20"/>
                    <w:szCs w:val="20"/>
                  </w:rPr>
                </w:pPr>
                <w:r>
                  <w:rPr>
                    <w:rFonts w:ascii="MS Gothic" w:eastAsia="MS Gothic" w:hAnsi="MS Gothic" w:cstheme="minorBidi" w:hint="eastAsia"/>
                    <w:color w:val="000000"/>
                    <w:sz w:val="20"/>
                    <w:szCs w:val="20"/>
                  </w:rPr>
                  <w:t>☒</w:t>
                </w:r>
              </w:p>
            </w:tc>
          </w:sdtContent>
        </w:sdt>
        <w:tc>
          <w:tcPr>
            <w:tcW w:w="2098" w:type="dxa"/>
            <w:shd w:val="clear" w:color="auto" w:fill="F2F2F2" w:themeFill="background1" w:themeFillShade="F2"/>
          </w:tcPr>
          <w:p w14:paraId="1E910757" w14:textId="6472DED7"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36BEC697" w14:textId="77777777" w:rsidTr="25E26D7F">
        <w:trPr>
          <w:trHeight w:val="300"/>
        </w:trPr>
        <w:tc>
          <w:tcPr>
            <w:tcW w:w="417" w:type="dxa"/>
            <w:gridSpan w:val="2"/>
            <w:shd w:val="clear" w:color="auto" w:fill="F2F2F2" w:themeFill="background1" w:themeFillShade="F2"/>
          </w:tcPr>
          <w:p w14:paraId="5ABF1B21"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75B1067C" w14:textId="59586176" w:rsidR="00135C72" w:rsidRDefault="00135C72" w:rsidP="00135C72">
            <w:pPr>
              <w:spacing w:after="160" w:line="259" w:lineRule="auto"/>
              <w:rPr>
                <w:rFonts w:ascii="VIC" w:hAnsi="VIC"/>
                <w:sz w:val="20"/>
                <w:szCs w:val="20"/>
              </w:rPr>
            </w:pPr>
            <w:r w:rsidRPr="00B57FE0">
              <w:rPr>
                <w:rFonts w:ascii="VIC" w:hAnsi="VIC"/>
                <w:sz w:val="20"/>
                <w:szCs w:val="20"/>
              </w:rPr>
              <w:t xml:space="preserve">If you answered </w:t>
            </w:r>
            <w:r>
              <w:rPr>
                <w:rFonts w:ascii="VIC" w:hAnsi="VIC"/>
                <w:sz w:val="20"/>
                <w:szCs w:val="20"/>
              </w:rPr>
              <w:t>“</w:t>
            </w:r>
            <w:r w:rsidRPr="00B57FE0">
              <w:rPr>
                <w:rFonts w:ascii="VIC" w:hAnsi="VIC"/>
                <w:sz w:val="20"/>
                <w:szCs w:val="20"/>
              </w:rPr>
              <w:t>yes</w:t>
            </w:r>
            <w:r>
              <w:rPr>
                <w:rFonts w:ascii="VIC" w:hAnsi="VIC"/>
                <w:sz w:val="20"/>
                <w:szCs w:val="20"/>
              </w:rPr>
              <w:t>”</w:t>
            </w:r>
            <w:r w:rsidRPr="00B57FE0">
              <w:rPr>
                <w:rFonts w:ascii="VIC" w:hAnsi="VIC"/>
                <w:sz w:val="20"/>
                <w:szCs w:val="20"/>
              </w:rPr>
              <w:t xml:space="preserve"> to the previous question, have you done an indicative search for </w:t>
            </w:r>
            <w:r w:rsidRPr="00D708D6">
              <w:rPr>
                <w:rFonts w:ascii="VIC" w:hAnsi="VIC"/>
                <w:sz w:val="20"/>
                <w:szCs w:val="20"/>
              </w:rPr>
              <w:t xml:space="preserve">areas of Cultural Heritage Sensitivity on the Aboriginal Cultural Heritage Register and Information System </w:t>
            </w:r>
            <w:r w:rsidRPr="00B57FE0">
              <w:rPr>
                <w:rFonts w:ascii="VIC" w:hAnsi="VIC"/>
                <w:sz w:val="20"/>
                <w:szCs w:val="20"/>
              </w:rPr>
              <w:t>(ACHRIS</w:t>
            </w:r>
            <w:r>
              <w:rPr>
                <w:rFonts w:ascii="VIC" w:hAnsi="VIC"/>
                <w:sz w:val="20"/>
                <w:szCs w:val="20"/>
              </w:rPr>
              <w:t xml:space="preserve"> </w:t>
            </w:r>
            <w:hyperlink r:id="rId22" w:anchor="/onlinemap" w:history="1">
              <w:r w:rsidRPr="0056583F">
                <w:rPr>
                  <w:rStyle w:val="Hyperlink"/>
                  <w:rFonts w:ascii="VIC" w:hAnsi="VIC"/>
                  <w:sz w:val="20"/>
                  <w:szCs w:val="20"/>
                </w:rPr>
                <w:t>https://achris.vic.gov.au/#/onlinemap</w:t>
              </w:r>
            </w:hyperlink>
            <w:r w:rsidRPr="001E1112">
              <w:rPr>
                <w:rFonts w:ascii="VIC" w:hAnsi="VIC"/>
                <w:sz w:val="20"/>
                <w:szCs w:val="20"/>
              </w:rPr>
              <w:t>)</w:t>
            </w:r>
            <w:r>
              <w:rPr>
                <w:rFonts w:ascii="VIC" w:hAnsi="VIC"/>
                <w:sz w:val="20"/>
                <w:szCs w:val="20"/>
              </w:rPr>
              <w:t>?</w:t>
            </w:r>
          </w:p>
          <w:p w14:paraId="7080B367" w14:textId="3CD0D48D" w:rsidR="00135C72" w:rsidRPr="00B57FE0" w:rsidRDefault="00135C72" w:rsidP="00135C72">
            <w:pPr>
              <w:spacing w:after="160" w:line="259" w:lineRule="auto"/>
              <w:rPr>
                <w:rFonts w:ascii="VIC" w:hAnsi="VIC"/>
                <w:sz w:val="20"/>
                <w:szCs w:val="20"/>
              </w:rPr>
            </w:pPr>
            <w:r w:rsidRPr="008D0B2E">
              <w:rPr>
                <w:rFonts w:ascii="VIC" w:hAnsi="VIC"/>
                <w:i/>
                <w:iCs/>
                <w:sz w:val="20"/>
                <w:szCs w:val="20"/>
              </w:rPr>
              <w:t>Note:</w:t>
            </w:r>
            <w:r>
              <w:rPr>
                <w:rFonts w:ascii="VIC" w:hAnsi="VIC"/>
                <w:i/>
                <w:iCs/>
                <w:sz w:val="20"/>
                <w:szCs w:val="20"/>
              </w:rPr>
              <w:t xml:space="preserve"> </w:t>
            </w:r>
            <w:r>
              <w:rPr>
                <w:rFonts w:ascii="VIC" w:hAnsi="VIC"/>
                <w:sz w:val="20"/>
                <w:szCs w:val="20"/>
              </w:rPr>
              <w:t>For further details, please refer to s</w:t>
            </w:r>
            <w:r w:rsidRPr="00AB1F8E">
              <w:rPr>
                <w:rFonts w:ascii="VIC" w:hAnsi="VIC"/>
                <w:sz w:val="20"/>
                <w:szCs w:val="20"/>
              </w:rPr>
              <w:t>ection 8 “Cultural</w:t>
            </w:r>
            <w:r>
              <w:rPr>
                <w:rFonts w:ascii="VIC" w:hAnsi="VIC"/>
                <w:sz w:val="20"/>
                <w:szCs w:val="20"/>
              </w:rPr>
              <w:t xml:space="preserve"> </w:t>
            </w:r>
            <w:r w:rsidRPr="00AB1F8E">
              <w:rPr>
                <w:rFonts w:ascii="VIC" w:hAnsi="VIC"/>
                <w:sz w:val="20"/>
                <w:szCs w:val="20"/>
              </w:rPr>
              <w:t>and</w:t>
            </w:r>
            <w:r>
              <w:rPr>
                <w:rFonts w:ascii="VIC" w:hAnsi="VIC"/>
                <w:sz w:val="20"/>
                <w:szCs w:val="20"/>
              </w:rPr>
              <w:t xml:space="preserve"> </w:t>
            </w:r>
            <w:r w:rsidRPr="00AB1F8E">
              <w:rPr>
                <w:rFonts w:ascii="VIC" w:hAnsi="VIC"/>
                <w:sz w:val="20"/>
                <w:szCs w:val="20"/>
              </w:rPr>
              <w:t>Social</w:t>
            </w:r>
            <w:r>
              <w:rPr>
                <w:rFonts w:ascii="VIC" w:hAnsi="VIC"/>
                <w:sz w:val="20"/>
                <w:szCs w:val="20"/>
              </w:rPr>
              <w:t xml:space="preserve"> </w:t>
            </w:r>
            <w:r w:rsidRPr="00AB1F8E">
              <w:rPr>
                <w:rFonts w:ascii="VIC" w:hAnsi="VIC"/>
                <w:sz w:val="20"/>
                <w:szCs w:val="20"/>
              </w:rPr>
              <w:t>Values” of</w:t>
            </w:r>
            <w:r>
              <w:rPr>
                <w:rFonts w:ascii="VIC" w:hAnsi="VIC"/>
                <w:i/>
                <w:iCs/>
                <w:sz w:val="20"/>
                <w:szCs w:val="20"/>
              </w:rPr>
              <w:t xml:space="preserve"> </w:t>
            </w:r>
            <w:hyperlink r:id="rId23">
              <w:r w:rsidRPr="783B962A">
                <w:rPr>
                  <w:rStyle w:val="Hyperlink"/>
                  <w:rFonts w:ascii="VIC" w:hAnsi="VIC"/>
                  <w:sz w:val="20"/>
                  <w:szCs w:val="20"/>
                </w:rPr>
                <w:t>Publication 168</w:t>
              </w:r>
            </w:hyperlink>
            <w:r w:rsidRPr="783B962A">
              <w:rPr>
                <w:rFonts w:ascii="VIC" w:hAnsi="VIC"/>
                <w:sz w:val="20"/>
                <w:szCs w:val="20"/>
              </w:rPr>
              <w:t>.</w:t>
            </w:r>
          </w:p>
        </w:tc>
        <w:sdt>
          <w:sdtPr>
            <w:rPr>
              <w:rFonts w:ascii="VIC" w:hAnsi="VIC" w:cstheme="minorBidi"/>
              <w:color w:val="000000"/>
              <w:sz w:val="20"/>
              <w:szCs w:val="20"/>
            </w:rPr>
            <w:id w:val="1940714896"/>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146F5E46" w14:textId="28722D6A" w:rsidR="00135C72" w:rsidRDefault="00135C72" w:rsidP="00135C72">
                <w:pPr>
                  <w:jc w:val="center"/>
                  <w:rPr>
                    <w:rFonts w:ascii="VIC" w:hAnsi="VIC" w:cstheme="minorBidi"/>
                    <w:color w:val="000000"/>
                    <w:sz w:val="20"/>
                    <w:szCs w:val="20"/>
                  </w:rPr>
                </w:pPr>
                <w:r>
                  <w:rPr>
                    <w:rFonts w:ascii="MS Gothic" w:eastAsia="MS Gothic" w:hAnsi="MS Gothic" w:cstheme="minorBidi" w:hint="eastAsia"/>
                    <w:color w:val="000000"/>
                    <w:sz w:val="20"/>
                    <w:szCs w:val="20"/>
                  </w:rPr>
                  <w:t>☐</w:t>
                </w:r>
              </w:p>
            </w:tc>
          </w:sdtContent>
        </w:sdt>
        <w:sdt>
          <w:sdtPr>
            <w:rPr>
              <w:rFonts w:ascii="VIC" w:hAnsi="VIC" w:cstheme="minorBidi"/>
              <w:color w:val="000000"/>
              <w:sz w:val="20"/>
              <w:szCs w:val="20"/>
            </w:rPr>
            <w:id w:val="34480507"/>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0F804D9E" w14:textId="0F06889C" w:rsidR="00135C72" w:rsidRDefault="00135C72" w:rsidP="00135C72">
                <w:pPr>
                  <w:jc w:val="center"/>
                  <w:rPr>
                    <w:rFonts w:ascii="VIC" w:hAnsi="VIC" w:cstheme="minorBidi"/>
                    <w:color w:val="000000"/>
                    <w:sz w:val="20"/>
                    <w:szCs w:val="20"/>
                  </w:rPr>
                </w:pPr>
                <w:r>
                  <w:rPr>
                    <w:rFonts w:ascii="MS Gothic" w:eastAsia="MS Gothic" w:hAnsi="MS Gothic" w:cstheme="minorBidi" w:hint="eastAsia"/>
                    <w:color w:val="000000"/>
                    <w:sz w:val="20"/>
                    <w:szCs w:val="20"/>
                  </w:rPr>
                  <w:t>☒</w:t>
                </w:r>
              </w:p>
            </w:tc>
          </w:sdtContent>
        </w:sdt>
        <w:tc>
          <w:tcPr>
            <w:tcW w:w="2098" w:type="dxa"/>
            <w:shd w:val="clear" w:color="auto" w:fill="F2F2F2" w:themeFill="background1" w:themeFillShade="F2"/>
          </w:tcPr>
          <w:p w14:paraId="482E63FD" w14:textId="3DA6C061"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6A586F6D" w14:textId="77777777" w:rsidTr="25E26D7F">
        <w:trPr>
          <w:trHeight w:val="300"/>
        </w:trPr>
        <w:tc>
          <w:tcPr>
            <w:tcW w:w="10598" w:type="dxa"/>
            <w:gridSpan w:val="9"/>
            <w:shd w:val="clear" w:color="auto" w:fill="F2F2F2" w:themeFill="background1" w:themeFillShade="F2"/>
          </w:tcPr>
          <w:p w14:paraId="3EAA68CB" w14:textId="551E4B8E" w:rsidR="00135C72" w:rsidRDefault="005353FF" w:rsidP="00135C72">
            <w:pPr>
              <w:rPr>
                <w:rFonts w:ascii="VIC" w:hAnsi="VIC" w:cstheme="minorHAnsi"/>
                <w:b/>
                <w:color w:val="000000"/>
                <w:sz w:val="20"/>
                <w:szCs w:val="20"/>
              </w:rPr>
            </w:pPr>
            <w:sdt>
              <w:sdtPr>
                <w:rPr>
                  <w:rFonts w:ascii="VIC" w:hAnsi="VIC" w:cstheme="minorHAnsi"/>
                  <w:b/>
                  <w:color w:val="000000"/>
                  <w:sz w:val="20"/>
                  <w:szCs w:val="20"/>
                </w:rPr>
                <w:id w:val="316463444"/>
                <w14:checkbox>
                  <w14:checked w14:val="0"/>
                  <w14:checkedState w14:val="2612" w14:font="MS Gothic"/>
                  <w14:uncheckedState w14:val="2610" w14:font="MS Gothic"/>
                </w14:checkbox>
              </w:sdtPr>
              <w:sdtContent>
                <w:r w:rsidR="00135C72">
                  <w:rPr>
                    <w:rFonts w:ascii="VIC" w:hAnsi="VIC" w:cstheme="minorHAnsi"/>
                    <w:b/>
                    <w:color w:val="000000"/>
                    <w:sz w:val="20"/>
                    <w:szCs w:val="20"/>
                  </w:rPr>
                  <w:t>E</w:t>
                </w:r>
              </w:sdtContent>
            </w:sdt>
            <w:r w:rsidR="00135C72">
              <w:rPr>
                <w:rFonts w:ascii="VIC" w:hAnsi="VIC" w:cstheme="minorHAnsi"/>
                <w:b/>
                <w:color w:val="000000"/>
                <w:sz w:val="20"/>
                <w:szCs w:val="20"/>
              </w:rPr>
              <w:t>PA A</w:t>
            </w:r>
            <w:r w:rsidR="00135C72" w:rsidRPr="006F0CAA">
              <w:rPr>
                <w:rFonts w:ascii="VIC" w:hAnsi="VIC" w:cstheme="minorHAnsi"/>
                <w:b/>
                <w:color w:val="000000"/>
                <w:sz w:val="20"/>
                <w:szCs w:val="20"/>
              </w:rPr>
              <w:t xml:space="preserve">ssessing Officer Comments: </w:t>
            </w:r>
          </w:p>
          <w:p w14:paraId="548254D8" w14:textId="77777777" w:rsidR="00135C72" w:rsidRDefault="00135C72" w:rsidP="00135C72">
            <w:pPr>
              <w:rPr>
                <w:rFonts w:ascii="VIC" w:hAnsi="VIC" w:cstheme="minorHAnsi"/>
                <w:b/>
                <w:color w:val="000000"/>
                <w:sz w:val="20"/>
                <w:szCs w:val="20"/>
              </w:rPr>
            </w:pPr>
          </w:p>
          <w:p w14:paraId="4F08C500" w14:textId="77777777" w:rsidR="00135C72" w:rsidRPr="006F0CAA" w:rsidRDefault="00135C72" w:rsidP="00135C72">
            <w:pPr>
              <w:rPr>
                <w:rFonts w:ascii="VIC" w:hAnsi="VIC" w:cstheme="minorHAnsi"/>
                <w:b/>
                <w:color w:val="000000"/>
                <w:sz w:val="20"/>
                <w:szCs w:val="20"/>
              </w:rPr>
            </w:pPr>
          </w:p>
          <w:p w14:paraId="15BCC191" w14:textId="77777777" w:rsidR="00135C72" w:rsidRPr="006F0CAA" w:rsidRDefault="00135C72" w:rsidP="00135C72">
            <w:pPr>
              <w:rPr>
                <w:rFonts w:ascii="VIC" w:hAnsi="VIC" w:cstheme="minorHAnsi"/>
                <w:color w:val="000000"/>
                <w:sz w:val="20"/>
                <w:szCs w:val="20"/>
              </w:rPr>
            </w:pPr>
          </w:p>
          <w:p w14:paraId="6C50945C" w14:textId="0D2669FD" w:rsidR="00135C72" w:rsidRPr="006F0CAA" w:rsidRDefault="00135C72" w:rsidP="00135C72">
            <w:pPr>
              <w:rPr>
                <w:rFonts w:ascii="VIC" w:hAnsi="VIC" w:cstheme="minorHAnsi"/>
                <w:color w:val="000000"/>
                <w:sz w:val="20"/>
                <w:szCs w:val="20"/>
              </w:rPr>
            </w:pPr>
          </w:p>
        </w:tc>
      </w:tr>
      <w:tr w:rsidR="00135C72" w:rsidRPr="006F0CAA" w14:paraId="37B28298" w14:textId="77777777" w:rsidTr="25E26D7F">
        <w:trPr>
          <w:trHeight w:val="300"/>
        </w:trPr>
        <w:tc>
          <w:tcPr>
            <w:tcW w:w="7083" w:type="dxa"/>
            <w:gridSpan w:val="4"/>
            <w:shd w:val="clear" w:color="auto" w:fill="B8CCE4" w:themeFill="accent1" w:themeFillTint="66"/>
          </w:tcPr>
          <w:p w14:paraId="6A0CC84D" w14:textId="39B9D2C5" w:rsidR="00135C72" w:rsidRPr="006F0CAA" w:rsidRDefault="00135C72" w:rsidP="00135C72">
            <w:pPr>
              <w:spacing w:before="240" w:after="240"/>
              <w:rPr>
                <w:rFonts w:ascii="VIC" w:hAnsi="VIC" w:cstheme="minorHAnsi"/>
                <w:b/>
                <w:bCs/>
                <w:color w:val="000000"/>
                <w:sz w:val="20"/>
                <w:szCs w:val="20"/>
              </w:rPr>
            </w:pPr>
            <w:r>
              <w:rPr>
                <w:rFonts w:ascii="VIC" w:hAnsi="VIC" w:cstheme="minorHAnsi"/>
                <w:b/>
                <w:bCs/>
                <w:color w:val="000000"/>
                <w:sz w:val="20"/>
                <w:szCs w:val="20"/>
              </w:rPr>
              <w:t>WATER QUALITY</w:t>
            </w:r>
          </w:p>
        </w:tc>
        <w:tc>
          <w:tcPr>
            <w:tcW w:w="820" w:type="dxa"/>
            <w:gridSpan w:val="2"/>
            <w:shd w:val="clear" w:color="auto" w:fill="D9D9D9" w:themeFill="background1" w:themeFillShade="D9"/>
            <w:textDirection w:val="btLr"/>
          </w:tcPr>
          <w:p w14:paraId="076D1435" w14:textId="0DA14E83"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YES</w:t>
            </w:r>
          </w:p>
        </w:tc>
        <w:tc>
          <w:tcPr>
            <w:tcW w:w="597" w:type="dxa"/>
            <w:gridSpan w:val="2"/>
            <w:shd w:val="clear" w:color="auto" w:fill="D9D9D9" w:themeFill="background1" w:themeFillShade="D9"/>
            <w:textDirection w:val="btLr"/>
          </w:tcPr>
          <w:p w14:paraId="7EACEDBF" w14:textId="3CEDD0C4"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NO</w:t>
            </w:r>
          </w:p>
        </w:tc>
        <w:tc>
          <w:tcPr>
            <w:tcW w:w="2098" w:type="dxa"/>
            <w:shd w:val="clear" w:color="auto" w:fill="D9D9D9" w:themeFill="background1" w:themeFillShade="D9"/>
            <w:textDirection w:val="btLr"/>
          </w:tcPr>
          <w:p w14:paraId="1531EF35" w14:textId="5471AA17"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Reference in application</w:t>
            </w:r>
          </w:p>
        </w:tc>
      </w:tr>
      <w:tr w:rsidR="00135C72" w:rsidRPr="006F0CAA" w14:paraId="241A45BE" w14:textId="77777777" w:rsidTr="25E26D7F">
        <w:trPr>
          <w:trHeight w:val="300"/>
        </w:trPr>
        <w:tc>
          <w:tcPr>
            <w:tcW w:w="417" w:type="dxa"/>
            <w:gridSpan w:val="2"/>
            <w:shd w:val="clear" w:color="auto" w:fill="F2F2F2" w:themeFill="background1" w:themeFillShade="F2"/>
          </w:tcPr>
          <w:p w14:paraId="24CEA18F"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6337C468" w14:textId="0627A578" w:rsidR="00135C72" w:rsidRPr="00660FD5" w:rsidRDefault="00135C72" w:rsidP="00135C72">
            <w:pPr>
              <w:spacing w:after="160" w:line="259" w:lineRule="auto"/>
              <w:rPr>
                <w:rFonts w:ascii="VIC" w:hAnsi="VIC"/>
                <w:sz w:val="20"/>
                <w:szCs w:val="20"/>
              </w:rPr>
            </w:pPr>
            <w:r w:rsidRPr="00660FD5">
              <w:rPr>
                <w:rFonts w:ascii="VIC" w:hAnsi="VIC"/>
                <w:sz w:val="20"/>
                <w:szCs w:val="20"/>
              </w:rPr>
              <w:t xml:space="preserve">Does your proposal envisage the storage </w:t>
            </w:r>
            <w:r>
              <w:rPr>
                <w:rFonts w:ascii="VIC" w:hAnsi="VIC"/>
                <w:sz w:val="20"/>
                <w:szCs w:val="20"/>
              </w:rPr>
              <w:t xml:space="preserve">of </w:t>
            </w:r>
            <w:r>
              <w:rPr>
                <w:rFonts w:ascii="VIC" w:hAnsi="VIC"/>
                <w:sz w:val="20"/>
                <w:szCs w:val="20"/>
                <w:u w:val="single"/>
              </w:rPr>
              <w:t>unt</w:t>
            </w:r>
            <w:r w:rsidRPr="00660FD5">
              <w:rPr>
                <w:rFonts w:ascii="VIC" w:hAnsi="VIC"/>
                <w:sz w:val="20"/>
                <w:szCs w:val="20"/>
                <w:u w:val="single"/>
              </w:rPr>
              <w:t>reated</w:t>
            </w:r>
            <w:r w:rsidRPr="00660FD5">
              <w:rPr>
                <w:rFonts w:ascii="Cambria" w:hAnsi="Cambria" w:cs="Cambria"/>
                <w:sz w:val="20"/>
                <w:szCs w:val="20"/>
              </w:rPr>
              <w:t> </w:t>
            </w:r>
            <w:r w:rsidRPr="00660FD5">
              <w:rPr>
                <w:rFonts w:ascii="VIC" w:hAnsi="VIC"/>
                <w:sz w:val="20"/>
                <w:szCs w:val="20"/>
              </w:rPr>
              <w:t>wastewater</w:t>
            </w:r>
            <w:r>
              <w:rPr>
                <w:rFonts w:ascii="VIC" w:hAnsi="VIC"/>
                <w:sz w:val="20"/>
                <w:szCs w:val="20"/>
              </w:rPr>
              <w:t xml:space="preserve"> in a lagoon/pond?</w:t>
            </w:r>
          </w:p>
          <w:p w14:paraId="2618C1F1" w14:textId="77777777" w:rsidR="00135C72" w:rsidRPr="008B3F1E" w:rsidRDefault="00135C72" w:rsidP="00135C72">
            <w:pPr>
              <w:spacing w:after="160" w:line="259" w:lineRule="auto"/>
              <w:rPr>
                <w:rFonts w:ascii="VIC" w:hAnsi="VIC" w:cstheme="minorHAnsi"/>
                <w:color w:val="000000"/>
                <w:sz w:val="20"/>
                <w:szCs w:val="20"/>
              </w:rPr>
            </w:pPr>
          </w:p>
        </w:tc>
        <w:sdt>
          <w:sdtPr>
            <w:rPr>
              <w:rFonts w:ascii="VIC" w:hAnsi="VIC" w:cstheme="minorBidi"/>
              <w:color w:val="000000" w:themeColor="text1"/>
              <w:sz w:val="20"/>
              <w:szCs w:val="20"/>
            </w:rPr>
            <w:id w:val="1740046210"/>
            <w14:checkbox>
              <w14:checked w14:val="0"/>
              <w14:checkedState w14:val="2612" w14:font="MS Gothic"/>
              <w14:uncheckedState w14:val="2610" w14:font="MS Gothic"/>
            </w14:checkbox>
          </w:sdtPr>
          <w:sdtContent>
            <w:tc>
              <w:tcPr>
                <w:tcW w:w="820" w:type="dxa"/>
                <w:gridSpan w:val="2"/>
                <w:shd w:val="clear" w:color="auto" w:fill="F2F2F2" w:themeFill="background1" w:themeFillShade="F2"/>
              </w:tcPr>
              <w:p w14:paraId="1ED50FF9" w14:textId="3D6C4083" w:rsidR="00135C72" w:rsidRDefault="00135C72" w:rsidP="00135C72">
                <w:pPr>
                  <w:jc w:val="center"/>
                  <w:rPr>
                    <w:rFonts w:ascii="VIC" w:hAnsi="VIC" w:cstheme="minorBidi"/>
                    <w:color w:val="000000"/>
                    <w:sz w:val="20"/>
                    <w:szCs w:val="20"/>
                  </w:rPr>
                </w:pPr>
                <w:r w:rsidRPr="003F60D7">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102343210"/>
            <w14:checkbox>
              <w14:checked w14:val="1"/>
              <w14:checkedState w14:val="2612" w14:font="MS Gothic"/>
              <w14:uncheckedState w14:val="2610" w14:font="MS Gothic"/>
            </w14:checkbox>
          </w:sdtPr>
          <w:sdtContent>
            <w:tc>
              <w:tcPr>
                <w:tcW w:w="597" w:type="dxa"/>
                <w:gridSpan w:val="2"/>
                <w:shd w:val="clear" w:color="auto" w:fill="F2F2F2" w:themeFill="background1" w:themeFillShade="F2"/>
              </w:tcPr>
              <w:p w14:paraId="6ED279A1" w14:textId="18805998" w:rsidR="00135C72" w:rsidRDefault="00135C72" w:rsidP="00135C72">
                <w:pPr>
                  <w:jc w:val="center"/>
                  <w:rPr>
                    <w:rFonts w:ascii="VIC" w:hAnsi="VIC" w:cstheme="minorBidi"/>
                    <w:color w:val="000000"/>
                    <w:sz w:val="20"/>
                    <w:szCs w:val="20"/>
                  </w:rPr>
                </w:pPr>
                <w:r w:rsidRPr="003F60D7">
                  <w:rPr>
                    <w:rFonts w:ascii="MS Gothic" w:eastAsia="MS Gothic" w:hAnsi="MS Gothic" w:cstheme="minorBidi" w:hint="eastAsia"/>
                    <w:color w:val="000000" w:themeColor="text1"/>
                    <w:sz w:val="20"/>
                    <w:szCs w:val="20"/>
                  </w:rPr>
                  <w:t>☒</w:t>
                </w:r>
              </w:p>
            </w:tc>
          </w:sdtContent>
        </w:sdt>
        <w:tc>
          <w:tcPr>
            <w:tcW w:w="2098" w:type="dxa"/>
            <w:shd w:val="clear" w:color="auto" w:fill="F2F2F2" w:themeFill="background1" w:themeFillShade="F2"/>
          </w:tcPr>
          <w:p w14:paraId="1B90FBD8" w14:textId="0EF9CFEC"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2181C171" w14:textId="77777777" w:rsidTr="25E26D7F">
        <w:trPr>
          <w:trHeight w:val="300"/>
        </w:trPr>
        <w:tc>
          <w:tcPr>
            <w:tcW w:w="417" w:type="dxa"/>
            <w:gridSpan w:val="2"/>
            <w:shd w:val="clear" w:color="auto" w:fill="F2F2F2" w:themeFill="background1" w:themeFillShade="F2"/>
          </w:tcPr>
          <w:p w14:paraId="0B755704"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2F97FDBC" w14:textId="25F5EF1F" w:rsidR="00135C72" w:rsidRPr="008B3F1E" w:rsidRDefault="00135C72" w:rsidP="00135C72">
            <w:pPr>
              <w:spacing w:after="160" w:line="259" w:lineRule="auto"/>
              <w:rPr>
                <w:rFonts w:ascii="VIC" w:hAnsi="VIC" w:cstheme="minorHAnsi"/>
                <w:color w:val="000000"/>
                <w:sz w:val="20"/>
                <w:szCs w:val="20"/>
              </w:rPr>
            </w:pPr>
            <w:r>
              <w:rPr>
                <w:rFonts w:ascii="VIC" w:hAnsi="VIC"/>
                <w:sz w:val="20"/>
                <w:szCs w:val="20"/>
              </w:rPr>
              <w:t xml:space="preserve">If you answered “yes” to the previous question, are you proposing to install a liner (to minimise seepage into groundwater) to the recommended standard in Table 20 </w:t>
            </w:r>
            <w:hyperlink r:id="rId24" w:history="1">
              <w:r w:rsidRPr="00980241">
                <w:rPr>
                  <w:rStyle w:val="Hyperlink"/>
                  <w:rFonts w:ascii="VIC" w:hAnsi="VIC"/>
                  <w:sz w:val="20"/>
                  <w:szCs w:val="20"/>
                </w:rPr>
                <w:t>Publication 1911</w:t>
              </w:r>
            </w:hyperlink>
            <w:r>
              <w:rPr>
                <w:rFonts w:ascii="VIC" w:hAnsi="VIC"/>
                <w:sz w:val="20"/>
                <w:szCs w:val="20"/>
              </w:rPr>
              <w:t>?</w:t>
            </w:r>
          </w:p>
        </w:tc>
        <w:sdt>
          <w:sdtPr>
            <w:rPr>
              <w:rFonts w:ascii="VIC" w:hAnsi="VIC" w:cstheme="minorBidi"/>
              <w:color w:val="000000" w:themeColor="text1"/>
              <w:sz w:val="20"/>
              <w:szCs w:val="20"/>
            </w:rPr>
            <w:id w:val="-2115978793"/>
            <w14:checkbox>
              <w14:checked w14:val="0"/>
              <w14:checkedState w14:val="2612" w14:font="MS Gothic"/>
              <w14:uncheckedState w14:val="2610" w14:font="MS Gothic"/>
            </w14:checkbox>
          </w:sdtPr>
          <w:sdtContent>
            <w:tc>
              <w:tcPr>
                <w:tcW w:w="820" w:type="dxa"/>
                <w:gridSpan w:val="2"/>
                <w:shd w:val="clear" w:color="auto" w:fill="F2F2F2" w:themeFill="background1" w:themeFillShade="F2"/>
              </w:tcPr>
              <w:p w14:paraId="74EDECFF" w14:textId="6FFA031F" w:rsidR="00135C72" w:rsidRDefault="00135C72" w:rsidP="00135C72">
                <w:pPr>
                  <w:jc w:val="center"/>
                  <w:rPr>
                    <w:rFonts w:ascii="VIC" w:hAnsi="VIC" w:cstheme="minorBidi"/>
                    <w:color w:val="000000"/>
                    <w:sz w:val="20"/>
                    <w:szCs w:val="20"/>
                  </w:rPr>
                </w:pPr>
                <w:r w:rsidRPr="003F60D7">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894658719"/>
            <w14:checkbox>
              <w14:checked w14:val="0"/>
              <w14:checkedState w14:val="2612" w14:font="MS Gothic"/>
              <w14:uncheckedState w14:val="2610" w14:font="MS Gothic"/>
            </w14:checkbox>
          </w:sdtPr>
          <w:sdtContent>
            <w:tc>
              <w:tcPr>
                <w:tcW w:w="597" w:type="dxa"/>
                <w:gridSpan w:val="2"/>
                <w:shd w:val="clear" w:color="auto" w:fill="F2F2F2" w:themeFill="background1" w:themeFillShade="F2"/>
              </w:tcPr>
              <w:p w14:paraId="66A9F712" w14:textId="67B80BA5" w:rsidR="00135C72" w:rsidRDefault="00135C72" w:rsidP="00135C72">
                <w:pPr>
                  <w:jc w:val="center"/>
                  <w:rPr>
                    <w:rFonts w:ascii="VIC" w:hAnsi="VIC" w:cstheme="minorBidi"/>
                    <w:color w:val="000000"/>
                    <w:sz w:val="20"/>
                    <w:szCs w:val="20"/>
                  </w:rPr>
                </w:pPr>
                <w:r>
                  <w:rPr>
                    <w:rFonts w:ascii="MS Gothic" w:eastAsia="MS Gothic" w:hAnsi="MS Gothic" w:cstheme="minorBidi" w:hint="eastAsia"/>
                    <w:color w:val="000000" w:themeColor="text1"/>
                    <w:sz w:val="20"/>
                    <w:szCs w:val="20"/>
                  </w:rPr>
                  <w:t>☐</w:t>
                </w:r>
              </w:p>
            </w:tc>
          </w:sdtContent>
        </w:sdt>
        <w:tc>
          <w:tcPr>
            <w:tcW w:w="2098" w:type="dxa"/>
            <w:shd w:val="clear" w:color="auto" w:fill="F2F2F2" w:themeFill="background1" w:themeFillShade="F2"/>
          </w:tcPr>
          <w:p w14:paraId="21785C83" w14:textId="1AA3AEA8" w:rsidR="00135C72" w:rsidRPr="006F0CAA" w:rsidRDefault="00135C72" w:rsidP="00135C72">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135C72" w:rsidRPr="006F0CAA" w14:paraId="70A99BD2" w14:textId="77777777" w:rsidTr="25E26D7F">
        <w:trPr>
          <w:trHeight w:val="300"/>
        </w:trPr>
        <w:tc>
          <w:tcPr>
            <w:tcW w:w="417" w:type="dxa"/>
            <w:gridSpan w:val="2"/>
            <w:shd w:val="clear" w:color="auto" w:fill="F2F2F2" w:themeFill="background1" w:themeFillShade="F2"/>
          </w:tcPr>
          <w:p w14:paraId="590ACD25"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7B9C6652" w14:textId="77777777" w:rsidR="00135C72" w:rsidRDefault="00135C72" w:rsidP="00135C72">
            <w:pPr>
              <w:spacing w:after="160" w:line="259" w:lineRule="auto"/>
              <w:rPr>
                <w:rFonts w:ascii="VIC" w:hAnsi="VIC" w:cstheme="minorHAnsi"/>
                <w:color w:val="000000"/>
                <w:sz w:val="20"/>
                <w:szCs w:val="20"/>
              </w:rPr>
            </w:pPr>
            <w:r w:rsidRPr="008B3F1E">
              <w:rPr>
                <w:rFonts w:ascii="VIC" w:hAnsi="VIC" w:cstheme="minorHAnsi"/>
                <w:color w:val="000000"/>
                <w:sz w:val="20"/>
                <w:szCs w:val="20"/>
              </w:rPr>
              <w:t xml:space="preserve">Is the expected </w:t>
            </w:r>
            <w:r>
              <w:rPr>
                <w:rFonts w:ascii="VIC" w:hAnsi="VIC" w:cstheme="minorHAnsi"/>
                <w:color w:val="000000"/>
                <w:sz w:val="20"/>
                <w:szCs w:val="20"/>
              </w:rPr>
              <w:t>output</w:t>
            </w:r>
            <w:r w:rsidRPr="008B3F1E">
              <w:rPr>
                <w:rFonts w:ascii="VIC" w:hAnsi="VIC" w:cstheme="minorHAnsi"/>
                <w:color w:val="000000"/>
                <w:sz w:val="20"/>
                <w:szCs w:val="20"/>
              </w:rPr>
              <w:t xml:space="preserve"> wastewater quality Class </w:t>
            </w:r>
            <w:r>
              <w:rPr>
                <w:rFonts w:ascii="VIC" w:hAnsi="VIC" w:cstheme="minorHAnsi"/>
                <w:color w:val="000000"/>
                <w:sz w:val="20"/>
                <w:szCs w:val="20"/>
              </w:rPr>
              <w:t>A, B or C</w:t>
            </w:r>
            <w:r w:rsidRPr="008B3F1E">
              <w:rPr>
                <w:rFonts w:ascii="VIC" w:hAnsi="VIC" w:cstheme="minorHAnsi"/>
                <w:color w:val="000000"/>
                <w:sz w:val="20"/>
                <w:szCs w:val="20"/>
              </w:rPr>
              <w:t xml:space="preserve"> (as defined in Table 1 of </w:t>
            </w:r>
            <w:hyperlink r:id="rId25" w:history="1">
              <w:r w:rsidRPr="008B3F1E">
                <w:rPr>
                  <w:rStyle w:val="Hyperlink"/>
                  <w:rFonts w:ascii="VIC" w:hAnsi="VIC" w:cstheme="minorHAnsi"/>
                  <w:sz w:val="20"/>
                  <w:szCs w:val="20"/>
                </w:rPr>
                <w:t>Publication 1910</w:t>
              </w:r>
            </w:hyperlink>
            <w:r w:rsidRPr="008B3F1E">
              <w:rPr>
                <w:rFonts w:ascii="VIC" w:hAnsi="VIC" w:cstheme="minorHAnsi"/>
                <w:color w:val="000000"/>
                <w:sz w:val="20"/>
                <w:szCs w:val="20"/>
              </w:rPr>
              <w:t>)?</w:t>
            </w:r>
            <w:r>
              <w:rPr>
                <w:rFonts w:ascii="VIC" w:hAnsi="VIC" w:cstheme="minorHAnsi"/>
                <w:color w:val="000000"/>
                <w:sz w:val="20"/>
                <w:szCs w:val="20"/>
              </w:rPr>
              <w:t>*</w:t>
            </w:r>
          </w:p>
          <w:p w14:paraId="0E6CEFD1" w14:textId="6ABF4ECB" w:rsidR="00135C72" w:rsidRDefault="00135C72" w:rsidP="00135C72">
            <w:pPr>
              <w:spacing w:after="160" w:line="259" w:lineRule="auto"/>
              <w:rPr>
                <w:rFonts w:ascii="VIC" w:hAnsi="VIC"/>
                <w:sz w:val="20"/>
                <w:szCs w:val="20"/>
              </w:rPr>
            </w:pPr>
            <w:r>
              <w:rPr>
                <w:rFonts w:ascii="VIC" w:hAnsi="VIC" w:cstheme="minorHAnsi"/>
                <w:color w:val="000000"/>
                <w:sz w:val="20"/>
                <w:szCs w:val="20"/>
              </w:rPr>
              <w:t>*Outline the expected</w:t>
            </w:r>
            <w:r w:rsidRPr="008B3F1E">
              <w:rPr>
                <w:rFonts w:ascii="VIC" w:hAnsi="VIC" w:cstheme="minorHAnsi"/>
                <w:color w:val="000000"/>
                <w:sz w:val="20"/>
                <w:szCs w:val="20"/>
              </w:rPr>
              <w:t xml:space="preserve"> </w:t>
            </w:r>
            <w:r>
              <w:rPr>
                <w:rFonts w:ascii="VIC" w:hAnsi="VIC" w:cstheme="minorHAnsi"/>
                <w:color w:val="000000"/>
                <w:sz w:val="20"/>
                <w:szCs w:val="20"/>
              </w:rPr>
              <w:t>output</w:t>
            </w:r>
            <w:r w:rsidRPr="008B3F1E">
              <w:rPr>
                <w:rFonts w:ascii="VIC" w:hAnsi="VIC" w:cstheme="minorHAnsi"/>
                <w:color w:val="000000"/>
                <w:sz w:val="20"/>
                <w:szCs w:val="20"/>
              </w:rPr>
              <w:t xml:space="preserve"> wastewater quality Class</w:t>
            </w:r>
            <w:r>
              <w:rPr>
                <w:rFonts w:ascii="VIC" w:hAnsi="VIC" w:cstheme="minorHAnsi"/>
                <w:color w:val="000000"/>
                <w:sz w:val="20"/>
                <w:szCs w:val="20"/>
              </w:rPr>
              <w:t xml:space="preserve"> in your application.</w:t>
            </w:r>
          </w:p>
        </w:tc>
        <w:sdt>
          <w:sdtPr>
            <w:rPr>
              <w:rFonts w:ascii="VIC" w:hAnsi="VIC" w:cstheme="minorBidi"/>
              <w:color w:val="000000"/>
              <w:sz w:val="20"/>
              <w:szCs w:val="20"/>
            </w:rPr>
            <w:id w:val="1170593860"/>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0438E392" w14:textId="11C153CB"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2123304817"/>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157F05D3" w14:textId="0895CDF2" w:rsidR="00135C72" w:rsidRDefault="00135C72" w:rsidP="00135C72">
                <w:pPr>
                  <w:jc w:val="center"/>
                  <w:rPr>
                    <w:rFonts w:ascii="VIC" w:hAnsi="VIC" w:cstheme="minorBid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450F2274" w14:textId="760A605A"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92E116D" w14:textId="77777777" w:rsidTr="25E26D7F">
        <w:trPr>
          <w:trHeight w:val="300"/>
        </w:trPr>
        <w:tc>
          <w:tcPr>
            <w:tcW w:w="417" w:type="dxa"/>
            <w:gridSpan w:val="2"/>
            <w:shd w:val="clear" w:color="auto" w:fill="F2F2F2" w:themeFill="background1" w:themeFillShade="F2"/>
          </w:tcPr>
          <w:p w14:paraId="2CA91AB8"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6E72C475" w14:textId="750F02CF" w:rsidR="00135C72" w:rsidRDefault="00135C72" w:rsidP="00135C72">
            <w:pPr>
              <w:spacing w:after="160" w:line="259" w:lineRule="auto"/>
              <w:rPr>
                <w:rFonts w:ascii="VIC" w:hAnsi="VIC"/>
                <w:sz w:val="20"/>
                <w:szCs w:val="20"/>
              </w:rPr>
            </w:pPr>
            <w:r w:rsidRPr="00391727">
              <w:rPr>
                <w:rFonts w:ascii="VIC" w:hAnsi="VIC"/>
                <w:sz w:val="20"/>
                <w:szCs w:val="20"/>
              </w:rPr>
              <w:t xml:space="preserve">Will </w:t>
            </w:r>
            <w:r>
              <w:rPr>
                <w:rFonts w:ascii="VIC" w:hAnsi="VIC"/>
                <w:sz w:val="20"/>
                <w:szCs w:val="20"/>
              </w:rPr>
              <w:t>the wastewater</w:t>
            </w:r>
            <w:r w:rsidRPr="00391727">
              <w:rPr>
                <w:rFonts w:ascii="VIC" w:hAnsi="VIC"/>
                <w:sz w:val="20"/>
                <w:szCs w:val="20"/>
              </w:rPr>
              <w:t xml:space="preserve"> be treated to a standard of BOD</w:t>
            </w:r>
            <w:r w:rsidRPr="003F5D3D">
              <w:rPr>
                <w:rFonts w:ascii="VIC" w:hAnsi="VIC"/>
                <w:sz w:val="20"/>
                <w:szCs w:val="20"/>
                <w:vertAlign w:val="subscript"/>
              </w:rPr>
              <w:t xml:space="preserve">5 </w:t>
            </w:r>
            <w:r w:rsidRPr="00391727">
              <w:rPr>
                <w:rFonts w:ascii="VIC" w:hAnsi="VIC"/>
                <w:sz w:val="20"/>
                <w:szCs w:val="20"/>
              </w:rPr>
              <w:t>not exceeding 20 mg/L and suspended solids not exceeding 30 mg/L?</w:t>
            </w:r>
          </w:p>
        </w:tc>
        <w:sdt>
          <w:sdtPr>
            <w:rPr>
              <w:rFonts w:ascii="VIC" w:hAnsi="VIC" w:cstheme="minorBidi"/>
              <w:color w:val="000000"/>
              <w:sz w:val="20"/>
              <w:szCs w:val="20"/>
            </w:rPr>
            <w:id w:val="-1210648897"/>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3E79E83" w14:textId="323F5C51"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020997362"/>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7B8D18C" w14:textId="79A91CE0"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784BA60C" w14:textId="67C5A42D"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24C8600F" w14:textId="77777777" w:rsidTr="25E26D7F">
        <w:trPr>
          <w:trHeight w:val="300"/>
        </w:trPr>
        <w:tc>
          <w:tcPr>
            <w:tcW w:w="417" w:type="dxa"/>
            <w:gridSpan w:val="2"/>
            <w:shd w:val="clear" w:color="auto" w:fill="F2F2F2" w:themeFill="background1" w:themeFillShade="F2"/>
          </w:tcPr>
          <w:p w14:paraId="559F7779"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61B732E6" w14:textId="73901513" w:rsidR="00135C72" w:rsidRDefault="00135C72" w:rsidP="00135C72">
            <w:pPr>
              <w:spacing w:after="160" w:line="259" w:lineRule="auto"/>
              <w:rPr>
                <w:rFonts w:ascii="VIC" w:hAnsi="VIC" w:cstheme="minorHAnsi"/>
                <w:color w:val="000000"/>
                <w:sz w:val="20"/>
                <w:szCs w:val="20"/>
              </w:rPr>
            </w:pPr>
            <w:r>
              <w:rPr>
                <w:rFonts w:ascii="VIC" w:hAnsi="VIC"/>
                <w:sz w:val="20"/>
                <w:szCs w:val="20"/>
              </w:rPr>
              <w:t>W</w:t>
            </w:r>
            <w:r w:rsidRPr="00C73A1E">
              <w:rPr>
                <w:rFonts w:ascii="VIC" w:hAnsi="VIC"/>
                <w:sz w:val="20"/>
                <w:szCs w:val="20"/>
              </w:rPr>
              <w:t xml:space="preserve">here </w:t>
            </w:r>
            <w:r>
              <w:rPr>
                <w:rFonts w:ascii="VIC" w:hAnsi="VIC"/>
                <w:sz w:val="20"/>
                <w:szCs w:val="20"/>
              </w:rPr>
              <w:t xml:space="preserve">a </w:t>
            </w:r>
            <w:hyperlink r:id="rId26" w:history="1">
              <w:r>
                <w:rPr>
                  <w:rStyle w:val="Hyperlink"/>
                  <w:rFonts w:ascii="VIC" w:hAnsi="VIC"/>
                  <w:sz w:val="20"/>
                  <w:szCs w:val="20"/>
                </w:rPr>
                <w:t>disinfection</w:t>
              </w:r>
            </w:hyperlink>
            <w:r w:rsidRPr="003F5D3D">
              <w:rPr>
                <w:rFonts w:ascii="VIC" w:hAnsi="VIC"/>
                <w:sz w:val="20"/>
                <w:szCs w:val="20"/>
              </w:rPr>
              <w:t xml:space="preserve"> step is to be used</w:t>
            </w:r>
            <w:r w:rsidRPr="008526C6">
              <w:rPr>
                <w:rFonts w:ascii="VIC" w:hAnsi="VIC"/>
                <w:sz w:val="20"/>
                <w:szCs w:val="20"/>
              </w:rPr>
              <w:t>,</w:t>
            </w:r>
            <w:r w:rsidRPr="00C73A1E">
              <w:rPr>
                <w:rFonts w:ascii="VIC" w:hAnsi="VIC"/>
                <w:sz w:val="20"/>
                <w:szCs w:val="20"/>
              </w:rPr>
              <w:t xml:space="preserve"> </w:t>
            </w:r>
            <w:r>
              <w:rPr>
                <w:rFonts w:ascii="VIC" w:hAnsi="VIC"/>
                <w:sz w:val="20"/>
                <w:szCs w:val="20"/>
              </w:rPr>
              <w:t xml:space="preserve">is the output water expected to achieve </w:t>
            </w:r>
            <w:r w:rsidRPr="003F5D3D">
              <w:rPr>
                <w:rFonts w:ascii="VIC" w:hAnsi="VIC"/>
                <w:i/>
                <w:iCs/>
                <w:sz w:val="20"/>
                <w:szCs w:val="20"/>
              </w:rPr>
              <w:t xml:space="preserve">E. coli </w:t>
            </w:r>
            <w:r>
              <w:rPr>
                <w:rFonts w:ascii="VIC" w:hAnsi="VIC"/>
                <w:sz w:val="20"/>
                <w:szCs w:val="20"/>
              </w:rPr>
              <w:t xml:space="preserve">levels of </w:t>
            </w:r>
            <w:r w:rsidRPr="00C73A1E">
              <w:rPr>
                <w:rFonts w:ascii="VIC" w:hAnsi="VIC"/>
                <w:sz w:val="20"/>
                <w:szCs w:val="20"/>
              </w:rPr>
              <w:t xml:space="preserve">&lt;10 </w:t>
            </w:r>
            <w:r>
              <w:rPr>
                <w:rFonts w:ascii="VIC" w:hAnsi="VIC"/>
                <w:sz w:val="20"/>
                <w:szCs w:val="20"/>
              </w:rPr>
              <w:t>orgs</w:t>
            </w:r>
            <w:r w:rsidRPr="00C73A1E">
              <w:rPr>
                <w:rFonts w:ascii="VIC" w:hAnsi="VIC"/>
                <w:sz w:val="20"/>
                <w:szCs w:val="20"/>
              </w:rPr>
              <w:t>/100 mL</w:t>
            </w:r>
            <w:r>
              <w:rPr>
                <w:rFonts w:ascii="VIC" w:hAnsi="VIC"/>
                <w:sz w:val="20"/>
                <w:szCs w:val="20"/>
              </w:rPr>
              <w:t>?</w:t>
            </w:r>
          </w:p>
        </w:tc>
        <w:sdt>
          <w:sdtPr>
            <w:rPr>
              <w:rFonts w:ascii="VIC" w:hAnsi="VIC" w:cstheme="minorBidi"/>
              <w:color w:val="000000"/>
              <w:sz w:val="20"/>
              <w:szCs w:val="20"/>
            </w:rPr>
            <w:id w:val="289403062"/>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C288881" w14:textId="71B6DFC8"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526847154"/>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A09ACBB" w14:textId="28B03913"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7034630A" w14:textId="63C9EB1C"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E2553C3" w14:textId="77777777" w:rsidTr="25E26D7F">
        <w:trPr>
          <w:trHeight w:val="300"/>
        </w:trPr>
        <w:tc>
          <w:tcPr>
            <w:tcW w:w="417" w:type="dxa"/>
            <w:gridSpan w:val="2"/>
            <w:shd w:val="clear" w:color="auto" w:fill="F2F2F2" w:themeFill="background1" w:themeFillShade="F2"/>
          </w:tcPr>
          <w:p w14:paraId="0F9B8072" w14:textId="77777777" w:rsidR="00135C72" w:rsidRPr="006F0CAA" w:rsidRDefault="00135C72" w:rsidP="00135C72">
            <w:pPr>
              <w:pStyle w:val="ListParagraph"/>
              <w:numPr>
                <w:ilvl w:val="0"/>
                <w:numId w:val="16"/>
              </w:numPr>
              <w:rPr>
                <w:rFonts w:ascii="VIC" w:hAnsi="VIC" w:cstheme="minorHAnsi"/>
                <w:color w:val="000000"/>
                <w:sz w:val="20"/>
                <w:szCs w:val="20"/>
              </w:rPr>
            </w:pPr>
          </w:p>
        </w:tc>
        <w:tc>
          <w:tcPr>
            <w:tcW w:w="6666" w:type="dxa"/>
            <w:gridSpan w:val="2"/>
            <w:shd w:val="clear" w:color="auto" w:fill="F2F2F2" w:themeFill="background1" w:themeFillShade="F2"/>
          </w:tcPr>
          <w:p w14:paraId="5B9B4538" w14:textId="06D45FD9" w:rsidR="00135C72" w:rsidRDefault="00135C72" w:rsidP="00135C72">
            <w:pPr>
              <w:rPr>
                <w:rFonts w:ascii="VIC" w:hAnsi="VIC" w:cstheme="minorHAnsi"/>
                <w:color w:val="000000"/>
                <w:sz w:val="20"/>
                <w:szCs w:val="20"/>
              </w:rPr>
            </w:pPr>
            <w:r>
              <w:rPr>
                <w:rFonts w:ascii="VIC" w:hAnsi="VIC"/>
                <w:sz w:val="20"/>
                <w:szCs w:val="20"/>
              </w:rPr>
              <w:t>If you answered “yes” to the previous question, will the water be disinfected  to the relevant standard shown in Table 4 of EPA guidance (</w:t>
            </w:r>
            <w:hyperlink r:id="rId27" w:history="1">
              <w:r w:rsidRPr="005A6185">
                <w:rPr>
                  <w:rStyle w:val="Hyperlink"/>
                  <w:rFonts w:ascii="VIC" w:hAnsi="VIC"/>
                  <w:sz w:val="20"/>
                  <w:szCs w:val="20"/>
                </w:rPr>
                <w:t>Publication 730</w:t>
              </w:r>
            </w:hyperlink>
            <w:r>
              <w:rPr>
                <w:rFonts w:ascii="VIC" w:hAnsi="VIC"/>
                <w:sz w:val="20"/>
                <w:szCs w:val="20"/>
              </w:rPr>
              <w:t>)?</w:t>
            </w:r>
          </w:p>
        </w:tc>
        <w:sdt>
          <w:sdtPr>
            <w:rPr>
              <w:rFonts w:ascii="VIC" w:hAnsi="VIC" w:cstheme="minorBidi"/>
              <w:color w:val="000000"/>
              <w:sz w:val="20"/>
              <w:szCs w:val="20"/>
            </w:rPr>
            <w:id w:val="-325751417"/>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EBB4AD6" w14:textId="0689B829"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829103385"/>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232D740" w14:textId="6C6AA3C8"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13786E1F" w14:textId="22466EDB"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4A9D15EA" w14:textId="77777777" w:rsidTr="25E26D7F">
        <w:trPr>
          <w:trHeight w:val="300"/>
        </w:trPr>
        <w:tc>
          <w:tcPr>
            <w:tcW w:w="10598" w:type="dxa"/>
            <w:gridSpan w:val="9"/>
            <w:shd w:val="clear" w:color="auto" w:fill="F2F2F2" w:themeFill="background1" w:themeFillShade="F2"/>
          </w:tcPr>
          <w:p w14:paraId="6FBA4F7A" w14:textId="77777777" w:rsidR="00135C72" w:rsidRDefault="00135C72" w:rsidP="00135C72">
            <w:pPr>
              <w:rPr>
                <w:rFonts w:ascii="VIC" w:hAnsi="VIC" w:cstheme="minorHAnsi"/>
                <w:b/>
                <w:color w:val="000000"/>
                <w:sz w:val="20"/>
                <w:szCs w:val="20"/>
              </w:rPr>
            </w:pPr>
            <w:r>
              <w:rPr>
                <w:rFonts w:ascii="VIC" w:hAnsi="VIC" w:cstheme="minorHAnsi"/>
                <w:b/>
                <w:color w:val="000000"/>
                <w:sz w:val="20"/>
                <w:szCs w:val="20"/>
              </w:rPr>
              <w:t>EPA A</w:t>
            </w:r>
            <w:r w:rsidRPr="006F0CAA">
              <w:rPr>
                <w:rFonts w:ascii="VIC" w:hAnsi="VIC" w:cstheme="minorHAnsi"/>
                <w:b/>
                <w:color w:val="000000"/>
                <w:sz w:val="20"/>
                <w:szCs w:val="20"/>
              </w:rPr>
              <w:t xml:space="preserve">ssessing Officer Comments: </w:t>
            </w:r>
          </w:p>
          <w:p w14:paraId="140AC7C1" w14:textId="77777777" w:rsidR="00135C72" w:rsidRDefault="00135C72" w:rsidP="00135C72">
            <w:pPr>
              <w:rPr>
                <w:rFonts w:ascii="VIC" w:hAnsi="VIC" w:cstheme="minorHAnsi"/>
                <w:b/>
                <w:color w:val="000000"/>
                <w:sz w:val="20"/>
                <w:szCs w:val="20"/>
              </w:rPr>
            </w:pPr>
          </w:p>
          <w:p w14:paraId="1155D135" w14:textId="77777777" w:rsidR="00135C72" w:rsidRPr="006F0CAA" w:rsidRDefault="00135C72" w:rsidP="00135C72">
            <w:pPr>
              <w:rPr>
                <w:rFonts w:ascii="VIC" w:hAnsi="VIC" w:cstheme="minorHAnsi"/>
                <w:b/>
                <w:color w:val="000000"/>
                <w:sz w:val="20"/>
                <w:szCs w:val="20"/>
              </w:rPr>
            </w:pPr>
          </w:p>
          <w:p w14:paraId="1EC6C5C0" w14:textId="71EEC2F6" w:rsidR="00135C72" w:rsidRPr="006F0CAA" w:rsidRDefault="00135C72" w:rsidP="00135C72">
            <w:pPr>
              <w:rPr>
                <w:rFonts w:ascii="VIC" w:hAnsi="VIC" w:cstheme="minorHAnsi"/>
                <w:color w:val="000000"/>
                <w:sz w:val="20"/>
                <w:szCs w:val="20"/>
              </w:rPr>
            </w:pPr>
          </w:p>
        </w:tc>
      </w:tr>
      <w:tr w:rsidR="00135C72" w:rsidRPr="006F0CAA" w14:paraId="3855328B" w14:textId="77777777" w:rsidTr="25E26D7F">
        <w:trPr>
          <w:trHeight w:val="300"/>
        </w:trPr>
        <w:tc>
          <w:tcPr>
            <w:tcW w:w="7083" w:type="dxa"/>
            <w:gridSpan w:val="4"/>
            <w:shd w:val="clear" w:color="auto" w:fill="B8CCE4" w:themeFill="accent1" w:themeFillTint="66"/>
          </w:tcPr>
          <w:p w14:paraId="423161AF" w14:textId="03E6BDC2" w:rsidR="00135C72" w:rsidRPr="006F0CAA" w:rsidRDefault="00135C72" w:rsidP="00135C72">
            <w:pPr>
              <w:spacing w:before="240" w:after="240"/>
              <w:rPr>
                <w:rFonts w:ascii="VIC" w:hAnsi="VIC" w:cs="Arial"/>
                <w:b/>
                <w:bCs/>
                <w:color w:val="000000"/>
                <w:sz w:val="20"/>
                <w:szCs w:val="20"/>
              </w:rPr>
            </w:pPr>
            <w:r>
              <w:rPr>
                <w:rFonts w:ascii="VIC" w:hAnsi="VIC" w:cstheme="minorHAnsi"/>
                <w:b/>
                <w:bCs/>
                <w:color w:val="000000"/>
                <w:sz w:val="20"/>
                <w:szCs w:val="20"/>
              </w:rPr>
              <w:t>WINTER STORAGE AND IRRIGATION</w:t>
            </w:r>
          </w:p>
        </w:tc>
        <w:tc>
          <w:tcPr>
            <w:tcW w:w="820" w:type="dxa"/>
            <w:gridSpan w:val="2"/>
            <w:shd w:val="clear" w:color="auto" w:fill="D9D9D9" w:themeFill="background1" w:themeFillShade="D9"/>
            <w:textDirection w:val="btLr"/>
          </w:tcPr>
          <w:p w14:paraId="7B7D5714" w14:textId="2927CE0C"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YES</w:t>
            </w:r>
          </w:p>
        </w:tc>
        <w:tc>
          <w:tcPr>
            <w:tcW w:w="597" w:type="dxa"/>
            <w:gridSpan w:val="2"/>
            <w:shd w:val="clear" w:color="auto" w:fill="D9D9D9" w:themeFill="background1" w:themeFillShade="D9"/>
            <w:textDirection w:val="btLr"/>
          </w:tcPr>
          <w:p w14:paraId="128298AC" w14:textId="7C25FE76"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NO</w:t>
            </w:r>
          </w:p>
        </w:tc>
        <w:tc>
          <w:tcPr>
            <w:tcW w:w="2098" w:type="dxa"/>
            <w:shd w:val="clear" w:color="auto" w:fill="D9D9D9" w:themeFill="background1" w:themeFillShade="D9"/>
            <w:textDirection w:val="btLr"/>
          </w:tcPr>
          <w:p w14:paraId="4625EF2C" w14:textId="0BCE822F" w:rsidR="00135C72" w:rsidRPr="006F0CAA" w:rsidRDefault="00135C72" w:rsidP="00135C72">
            <w:pPr>
              <w:spacing w:after="240"/>
              <w:ind w:left="113" w:right="113"/>
              <w:rPr>
                <w:rFonts w:ascii="VIC" w:hAnsi="VIC" w:cstheme="minorHAnsi"/>
                <w:b/>
                <w:bCs/>
                <w:color w:val="000000"/>
                <w:sz w:val="20"/>
                <w:szCs w:val="20"/>
              </w:rPr>
            </w:pPr>
            <w:r w:rsidRPr="006F0CAA">
              <w:rPr>
                <w:rFonts w:ascii="VIC" w:hAnsi="VIC" w:cstheme="minorHAnsi"/>
                <w:b/>
                <w:bCs/>
                <w:color w:val="000000"/>
                <w:sz w:val="20"/>
                <w:szCs w:val="20"/>
              </w:rPr>
              <w:t>Reference in application</w:t>
            </w:r>
          </w:p>
        </w:tc>
      </w:tr>
      <w:tr w:rsidR="00135C72" w:rsidRPr="006F0CAA" w14:paraId="1B9E6F3E" w14:textId="77777777" w:rsidTr="25E26D7F">
        <w:trPr>
          <w:trHeight w:val="300"/>
        </w:trPr>
        <w:tc>
          <w:tcPr>
            <w:tcW w:w="392" w:type="dxa"/>
            <w:shd w:val="clear" w:color="auto" w:fill="F2F2F2" w:themeFill="background1" w:themeFillShade="F2"/>
          </w:tcPr>
          <w:p w14:paraId="2430ECBA"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3A3EDE11" w14:textId="150B76E9" w:rsidR="00135C72" w:rsidRDefault="00135C72" w:rsidP="00135C72">
            <w:pPr>
              <w:spacing w:after="160" w:line="259" w:lineRule="auto"/>
              <w:rPr>
                <w:rFonts w:ascii="VIC" w:hAnsi="VIC"/>
                <w:sz w:val="20"/>
                <w:szCs w:val="20"/>
              </w:rPr>
            </w:pPr>
            <w:r>
              <w:rPr>
                <w:rFonts w:ascii="VIC" w:hAnsi="VIC"/>
                <w:sz w:val="20"/>
                <w:szCs w:val="20"/>
              </w:rPr>
              <w:t xml:space="preserve">Is </w:t>
            </w:r>
            <w:r w:rsidRPr="00C600B5">
              <w:rPr>
                <w:rFonts w:ascii="VIC" w:hAnsi="VIC"/>
                <w:sz w:val="20"/>
                <w:szCs w:val="20"/>
              </w:rPr>
              <w:t xml:space="preserve">a wet weather/winter storage dam </w:t>
            </w:r>
            <w:r>
              <w:rPr>
                <w:rFonts w:ascii="VIC" w:hAnsi="VIC"/>
                <w:sz w:val="20"/>
                <w:szCs w:val="20"/>
              </w:rPr>
              <w:t>(</w:t>
            </w:r>
            <w:r w:rsidRPr="00C600B5">
              <w:rPr>
                <w:rFonts w:ascii="VIC" w:hAnsi="VIC"/>
                <w:sz w:val="20"/>
                <w:szCs w:val="20"/>
              </w:rPr>
              <w:t xml:space="preserve">to store </w:t>
            </w:r>
            <w:r w:rsidRPr="00D865F3">
              <w:rPr>
                <w:rFonts w:ascii="VIC" w:hAnsi="VIC"/>
                <w:sz w:val="20"/>
                <w:szCs w:val="20"/>
                <w:u w:val="single"/>
              </w:rPr>
              <w:t>treated</w:t>
            </w:r>
            <w:r w:rsidRPr="00C600B5">
              <w:rPr>
                <w:rFonts w:ascii="VIC" w:hAnsi="VIC"/>
                <w:sz w:val="20"/>
                <w:szCs w:val="20"/>
              </w:rPr>
              <w:t xml:space="preserve"> wa</w:t>
            </w:r>
            <w:r>
              <w:rPr>
                <w:rFonts w:ascii="VIC" w:hAnsi="VIC"/>
                <w:sz w:val="20"/>
                <w:szCs w:val="20"/>
              </w:rPr>
              <w:t>stewa</w:t>
            </w:r>
            <w:r w:rsidRPr="00C600B5">
              <w:rPr>
                <w:rFonts w:ascii="VIC" w:hAnsi="VIC"/>
                <w:sz w:val="20"/>
                <w:szCs w:val="20"/>
              </w:rPr>
              <w:t>ter in winter month</w:t>
            </w:r>
            <w:r>
              <w:rPr>
                <w:rFonts w:ascii="VIC" w:hAnsi="VIC"/>
                <w:sz w:val="20"/>
                <w:szCs w:val="20"/>
              </w:rPr>
              <w:t>s) proposed to be constructed?</w:t>
            </w:r>
          </w:p>
          <w:p w14:paraId="03F65AF7" w14:textId="77777777" w:rsidR="00135C72" w:rsidRDefault="00135C72" w:rsidP="00135C72">
            <w:pPr>
              <w:spacing w:after="160" w:line="259" w:lineRule="auto"/>
              <w:rPr>
                <w:rFonts w:ascii="VIC" w:hAnsi="VIC"/>
                <w:sz w:val="20"/>
                <w:szCs w:val="20"/>
              </w:rPr>
            </w:pPr>
          </w:p>
        </w:tc>
        <w:sdt>
          <w:sdtPr>
            <w:rPr>
              <w:rFonts w:ascii="VIC" w:hAnsi="VIC" w:cstheme="minorBidi"/>
              <w:color w:val="000000" w:themeColor="text1"/>
              <w:sz w:val="20"/>
              <w:szCs w:val="20"/>
            </w:rPr>
            <w:id w:val="-126248634"/>
            <w14:checkbox>
              <w14:checked w14:val="0"/>
              <w14:checkedState w14:val="2612" w14:font="MS Gothic"/>
              <w14:uncheckedState w14:val="2610" w14:font="MS Gothic"/>
            </w14:checkbox>
          </w:sdtPr>
          <w:sdtContent>
            <w:tc>
              <w:tcPr>
                <w:tcW w:w="820" w:type="dxa"/>
                <w:gridSpan w:val="2"/>
                <w:shd w:val="clear" w:color="auto" w:fill="F2F2F2" w:themeFill="background1" w:themeFillShade="F2"/>
              </w:tcPr>
              <w:p w14:paraId="1D0C5C79" w14:textId="310FF02A" w:rsidR="00135C72" w:rsidRDefault="00135C72" w:rsidP="00135C72">
                <w:pPr>
                  <w:jc w:val="center"/>
                  <w:rPr>
                    <w:rFonts w:ascii="VIC" w:hAnsi="VIC" w:cstheme="minorBidi"/>
                    <w:color w:val="000000"/>
                    <w:sz w:val="20"/>
                    <w:szCs w:val="20"/>
                  </w:rPr>
                </w:pPr>
                <w:r w:rsidRPr="003F60D7">
                  <w:rPr>
                    <w:rFonts w:ascii="MS Gothic" w:eastAsia="MS Gothic" w:hAnsi="MS Gothic" w:cstheme="minorBidi" w:hint="eastAsia"/>
                    <w:color w:val="000000" w:themeColor="text1"/>
                    <w:sz w:val="20"/>
                    <w:szCs w:val="20"/>
                  </w:rPr>
                  <w:t>☐</w:t>
                </w:r>
              </w:p>
            </w:tc>
          </w:sdtContent>
        </w:sdt>
        <w:sdt>
          <w:sdtPr>
            <w:rPr>
              <w:rFonts w:ascii="VIC" w:hAnsi="VIC" w:cstheme="minorBidi"/>
              <w:color w:val="000000" w:themeColor="text1"/>
              <w:sz w:val="20"/>
              <w:szCs w:val="20"/>
            </w:rPr>
            <w:id w:val="-2101010178"/>
            <w14:checkbox>
              <w14:checked w14:val="1"/>
              <w14:checkedState w14:val="2612" w14:font="MS Gothic"/>
              <w14:uncheckedState w14:val="2610" w14:font="MS Gothic"/>
            </w14:checkbox>
          </w:sdtPr>
          <w:sdtContent>
            <w:tc>
              <w:tcPr>
                <w:tcW w:w="597" w:type="dxa"/>
                <w:gridSpan w:val="2"/>
                <w:shd w:val="clear" w:color="auto" w:fill="F2F2F2" w:themeFill="background1" w:themeFillShade="F2"/>
              </w:tcPr>
              <w:p w14:paraId="7E443DE8" w14:textId="4B7D4549" w:rsidR="00135C72" w:rsidRDefault="00135C72" w:rsidP="00135C72">
                <w:pPr>
                  <w:jc w:val="center"/>
                  <w:rPr>
                    <w:rFonts w:ascii="VIC" w:hAnsi="VIC" w:cstheme="minorBidi"/>
                    <w:color w:val="000000"/>
                    <w:sz w:val="20"/>
                    <w:szCs w:val="20"/>
                  </w:rPr>
                </w:pPr>
                <w:r w:rsidRPr="003F60D7">
                  <w:rPr>
                    <w:rFonts w:ascii="MS Gothic" w:eastAsia="MS Gothic" w:hAnsi="MS Gothic" w:cstheme="minorBidi" w:hint="eastAsia"/>
                    <w:color w:val="000000" w:themeColor="text1"/>
                    <w:sz w:val="20"/>
                    <w:szCs w:val="20"/>
                  </w:rPr>
                  <w:t>☒</w:t>
                </w:r>
              </w:p>
            </w:tc>
          </w:sdtContent>
        </w:sdt>
        <w:tc>
          <w:tcPr>
            <w:tcW w:w="2098" w:type="dxa"/>
            <w:shd w:val="clear" w:color="auto" w:fill="F2F2F2" w:themeFill="background1" w:themeFillShade="F2"/>
          </w:tcPr>
          <w:p w14:paraId="1B07F714" w14:textId="1FD7ED0B"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56110593" w14:textId="77777777" w:rsidTr="25E26D7F">
        <w:trPr>
          <w:trHeight w:val="300"/>
        </w:trPr>
        <w:tc>
          <w:tcPr>
            <w:tcW w:w="392" w:type="dxa"/>
            <w:shd w:val="clear" w:color="auto" w:fill="F2F2F2" w:themeFill="background1" w:themeFillShade="F2"/>
          </w:tcPr>
          <w:p w14:paraId="4D1319CC"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0D190AE" w14:textId="262EF5B5" w:rsidR="00135C72" w:rsidRPr="00646F38" w:rsidRDefault="00135C72" w:rsidP="00135C72">
            <w:pPr>
              <w:spacing w:after="160" w:line="259" w:lineRule="auto"/>
              <w:rPr>
                <w:rFonts w:ascii="VIC" w:hAnsi="VIC"/>
                <w:sz w:val="20"/>
                <w:szCs w:val="20"/>
              </w:rPr>
            </w:pPr>
            <w:r>
              <w:rPr>
                <w:rFonts w:ascii="VIC" w:hAnsi="VIC"/>
                <w:sz w:val="20"/>
                <w:szCs w:val="20"/>
              </w:rPr>
              <w:t xml:space="preserve">If you answered “yes” to Q.29, are you proposing to install a liner (to minimise seepage into groundwater) to the recommended standard in Table 20 </w:t>
            </w:r>
            <w:hyperlink r:id="rId28" w:history="1">
              <w:r w:rsidRPr="00980241">
                <w:rPr>
                  <w:rStyle w:val="Hyperlink"/>
                  <w:rFonts w:ascii="VIC" w:hAnsi="VIC"/>
                  <w:sz w:val="20"/>
                  <w:szCs w:val="20"/>
                </w:rPr>
                <w:t>Publication 1911</w:t>
              </w:r>
            </w:hyperlink>
            <w:r>
              <w:rPr>
                <w:rFonts w:ascii="VIC" w:hAnsi="VIC"/>
                <w:sz w:val="20"/>
                <w:szCs w:val="20"/>
              </w:rPr>
              <w:t>?</w:t>
            </w:r>
          </w:p>
        </w:tc>
        <w:sdt>
          <w:sdtPr>
            <w:rPr>
              <w:rFonts w:ascii="VIC" w:hAnsi="VIC" w:cstheme="minorBidi"/>
              <w:color w:val="000000"/>
              <w:sz w:val="20"/>
              <w:szCs w:val="20"/>
            </w:rPr>
            <w:id w:val="-450320045"/>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2A860CB" w14:textId="1273064D"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014308637"/>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00960FB6" w14:textId="70CD5498" w:rsidR="00135C72" w:rsidRDefault="00135C72" w:rsidP="00135C72">
                <w:pPr>
                  <w:jc w:val="center"/>
                  <w:rPr>
                    <w:rFonts w:ascii="VIC" w:hAnsi="VIC" w:cstheme="minorBidi"/>
                    <w:color w:val="000000"/>
                    <w:sz w:val="20"/>
                    <w:szCs w:val="20"/>
                  </w:rPr>
                </w:pPr>
                <w:r w:rsidRPr="009E6123">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17E562EE" w14:textId="10334E1F" w:rsidR="00135C72"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7066A637" w14:textId="77777777" w:rsidTr="25E26D7F">
        <w:trPr>
          <w:trHeight w:val="300"/>
        </w:trPr>
        <w:tc>
          <w:tcPr>
            <w:tcW w:w="392" w:type="dxa"/>
            <w:shd w:val="clear" w:color="auto" w:fill="F2F2F2" w:themeFill="background1" w:themeFillShade="F2"/>
          </w:tcPr>
          <w:p w14:paraId="153D9CDB"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7B74809" w14:textId="28ED9B30" w:rsidR="00135C72" w:rsidRDefault="00135C72" w:rsidP="00135C72">
            <w:pPr>
              <w:spacing w:after="160" w:line="259" w:lineRule="auto"/>
              <w:rPr>
                <w:rFonts w:ascii="VIC" w:hAnsi="VIC"/>
                <w:sz w:val="20"/>
                <w:szCs w:val="20"/>
              </w:rPr>
            </w:pPr>
            <w:r w:rsidRPr="00646F38">
              <w:rPr>
                <w:rFonts w:ascii="VIC" w:hAnsi="VIC"/>
                <w:sz w:val="20"/>
                <w:szCs w:val="20"/>
              </w:rPr>
              <w:t xml:space="preserve">If you answered </w:t>
            </w:r>
            <w:r>
              <w:rPr>
                <w:rFonts w:ascii="VIC" w:hAnsi="VIC"/>
                <w:sz w:val="20"/>
                <w:szCs w:val="20"/>
              </w:rPr>
              <w:t>“no”</w:t>
            </w:r>
            <w:r w:rsidRPr="00646F38">
              <w:rPr>
                <w:rFonts w:ascii="VIC" w:hAnsi="VIC"/>
                <w:sz w:val="20"/>
                <w:szCs w:val="20"/>
              </w:rPr>
              <w:t xml:space="preserve"> </w:t>
            </w:r>
            <w:r>
              <w:rPr>
                <w:rFonts w:ascii="VIC" w:hAnsi="VIC"/>
                <w:sz w:val="20"/>
                <w:szCs w:val="20"/>
              </w:rPr>
              <w:t>to Q.29,</w:t>
            </w:r>
            <w:r w:rsidRPr="00646F38">
              <w:rPr>
                <w:rFonts w:ascii="VIC" w:hAnsi="VIC"/>
                <w:sz w:val="20"/>
                <w:szCs w:val="20"/>
              </w:rPr>
              <w:t xml:space="preserve"> do you have a contingency plan to eliminate the need to apply </w:t>
            </w:r>
            <w:r>
              <w:rPr>
                <w:rFonts w:ascii="VIC" w:hAnsi="VIC"/>
                <w:sz w:val="20"/>
                <w:szCs w:val="20"/>
              </w:rPr>
              <w:t>wastewater</w:t>
            </w:r>
            <w:r w:rsidRPr="00646F38">
              <w:rPr>
                <w:rFonts w:ascii="VIC" w:hAnsi="VIC"/>
                <w:sz w:val="20"/>
                <w:szCs w:val="20"/>
              </w:rPr>
              <w:t xml:space="preserve"> to land during wet periods</w:t>
            </w:r>
            <w:r>
              <w:rPr>
                <w:rFonts w:ascii="VIC" w:hAnsi="VIC"/>
                <w:sz w:val="20"/>
                <w:szCs w:val="20"/>
              </w:rPr>
              <w:t>?</w:t>
            </w:r>
          </w:p>
        </w:tc>
        <w:sdt>
          <w:sdtPr>
            <w:rPr>
              <w:rFonts w:ascii="VIC" w:hAnsi="VIC" w:cstheme="minorBidi"/>
              <w:color w:val="000000"/>
              <w:sz w:val="20"/>
              <w:szCs w:val="20"/>
            </w:rPr>
            <w:id w:val="319852052"/>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D53703D" w14:textId="0105AF86"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537883254"/>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1505AE74" w14:textId="704D63AC" w:rsidR="00135C72" w:rsidRDefault="00135C72" w:rsidP="00135C72">
                <w:pPr>
                  <w:jc w:val="center"/>
                  <w:rPr>
                    <w:rFonts w:ascii="VIC" w:hAnsi="VIC" w:cstheme="minorBidi"/>
                    <w:color w:val="000000"/>
                    <w:sz w:val="20"/>
                    <w:szCs w:val="20"/>
                  </w:rPr>
                </w:pPr>
                <w:r w:rsidRPr="001122DC">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160246E6" w14:textId="63F5A15D" w:rsidR="00135C72" w:rsidRPr="006F0CAA" w:rsidRDefault="00135C72" w:rsidP="00135C72">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135C72" w:rsidRPr="006F0CAA" w14:paraId="26B35B56" w14:textId="77777777" w:rsidTr="25E26D7F">
        <w:trPr>
          <w:trHeight w:val="300"/>
        </w:trPr>
        <w:tc>
          <w:tcPr>
            <w:tcW w:w="392" w:type="dxa"/>
            <w:shd w:val="clear" w:color="auto" w:fill="F2F2F2" w:themeFill="background1" w:themeFillShade="F2"/>
          </w:tcPr>
          <w:p w14:paraId="6F6F8567"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245DB8D4" w14:textId="6C2E9484" w:rsidR="00135C72" w:rsidRPr="001D650A" w:rsidRDefault="00135C72" w:rsidP="00135C72">
            <w:pPr>
              <w:spacing w:after="160" w:line="259" w:lineRule="auto"/>
              <w:rPr>
                <w:rFonts w:ascii="VIC" w:hAnsi="VIC"/>
                <w:sz w:val="20"/>
                <w:szCs w:val="20"/>
              </w:rPr>
            </w:pPr>
            <w:r>
              <w:rPr>
                <w:rFonts w:ascii="VIC" w:hAnsi="VIC"/>
                <w:sz w:val="20"/>
                <w:szCs w:val="20"/>
              </w:rPr>
              <w:t xml:space="preserve">Are you proposing to discharge the treated wastewater to </w:t>
            </w:r>
            <w:r w:rsidRPr="00B77758">
              <w:rPr>
                <w:rFonts w:ascii="VIC" w:hAnsi="VIC"/>
                <w:sz w:val="20"/>
                <w:szCs w:val="20"/>
              </w:rPr>
              <w:t>land</w:t>
            </w:r>
            <w:r>
              <w:rPr>
                <w:rFonts w:ascii="VIC" w:hAnsi="VIC"/>
                <w:sz w:val="20"/>
                <w:szCs w:val="20"/>
              </w:rPr>
              <w:t>?</w:t>
            </w:r>
            <w:r w:rsidRPr="00660FD5">
              <w:rPr>
                <w:rFonts w:ascii="VIC" w:hAnsi="VIC"/>
                <w:sz w:val="20"/>
                <w:szCs w:val="20"/>
              </w:rPr>
              <w:t xml:space="preserve"> </w:t>
            </w:r>
          </w:p>
        </w:tc>
        <w:sdt>
          <w:sdtPr>
            <w:rPr>
              <w:rFonts w:ascii="VIC" w:hAnsi="VIC" w:cstheme="minorBidi"/>
              <w:color w:val="000000"/>
              <w:sz w:val="20"/>
              <w:szCs w:val="20"/>
            </w:rPr>
            <w:id w:val="-1542970966"/>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A8872F6" w14:textId="6B448E2C"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145568155"/>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1FAF07F5" w14:textId="4540998B"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18D10B83" w14:textId="5A4F4030"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1D9F442A" w14:textId="77777777" w:rsidTr="25E26D7F">
        <w:trPr>
          <w:trHeight w:val="300"/>
        </w:trPr>
        <w:tc>
          <w:tcPr>
            <w:tcW w:w="392" w:type="dxa"/>
            <w:shd w:val="clear" w:color="auto" w:fill="F2F2F2" w:themeFill="background1" w:themeFillShade="F2"/>
          </w:tcPr>
          <w:p w14:paraId="2579A642"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46EC0AC4" w14:textId="290724D7" w:rsidR="00135C72" w:rsidRDefault="00135C72" w:rsidP="00135C72">
            <w:pPr>
              <w:spacing w:after="160" w:line="259" w:lineRule="auto"/>
              <w:rPr>
                <w:rFonts w:ascii="VIC" w:hAnsi="VIC"/>
                <w:sz w:val="20"/>
                <w:szCs w:val="20"/>
              </w:rPr>
            </w:pPr>
            <w:r w:rsidRPr="001D650A">
              <w:rPr>
                <w:rFonts w:ascii="VIC" w:hAnsi="VIC"/>
                <w:sz w:val="20"/>
                <w:szCs w:val="20"/>
              </w:rPr>
              <w:t xml:space="preserve">If you answered </w:t>
            </w:r>
            <w:r>
              <w:rPr>
                <w:rFonts w:ascii="VIC" w:hAnsi="VIC"/>
                <w:sz w:val="20"/>
                <w:szCs w:val="20"/>
              </w:rPr>
              <w:t>“ye</w:t>
            </w:r>
            <w:r w:rsidRPr="001D650A">
              <w:rPr>
                <w:rFonts w:ascii="VIC" w:hAnsi="VIC"/>
                <w:sz w:val="20"/>
                <w:szCs w:val="20"/>
              </w:rPr>
              <w:t>s</w:t>
            </w:r>
            <w:r>
              <w:rPr>
                <w:rFonts w:ascii="VIC" w:hAnsi="VIC"/>
                <w:sz w:val="20"/>
                <w:szCs w:val="20"/>
              </w:rPr>
              <w:t>”</w:t>
            </w:r>
            <w:r w:rsidRPr="001D650A">
              <w:rPr>
                <w:rFonts w:ascii="VIC" w:hAnsi="VIC"/>
                <w:sz w:val="20"/>
                <w:szCs w:val="20"/>
              </w:rPr>
              <w:t xml:space="preserve"> to </w:t>
            </w:r>
            <w:r>
              <w:rPr>
                <w:rFonts w:ascii="VIC" w:hAnsi="VIC"/>
                <w:sz w:val="20"/>
                <w:szCs w:val="20"/>
              </w:rPr>
              <w:t xml:space="preserve">either Q.29 or Q.32, has a water budget/ balance been calculated for to size an irrigation area and a storage dam (refer to Appendix 1 of </w:t>
            </w:r>
            <w:hyperlink r:id="rId29" w:history="1">
              <w:r w:rsidRPr="004E39FE">
                <w:rPr>
                  <w:rStyle w:val="Hyperlink"/>
                  <w:rFonts w:ascii="VIC" w:hAnsi="VIC"/>
                  <w:sz w:val="20"/>
                  <w:szCs w:val="20"/>
                </w:rPr>
                <w:t>Publication 168</w:t>
              </w:r>
            </w:hyperlink>
            <w:r>
              <w:rPr>
                <w:rFonts w:ascii="VIC" w:hAnsi="VIC"/>
                <w:sz w:val="20"/>
                <w:szCs w:val="20"/>
              </w:rPr>
              <w:t>)?</w:t>
            </w:r>
          </w:p>
        </w:tc>
        <w:sdt>
          <w:sdtPr>
            <w:rPr>
              <w:rFonts w:ascii="VIC" w:hAnsi="VIC" w:cstheme="minorBidi"/>
              <w:color w:val="000000"/>
              <w:sz w:val="20"/>
              <w:szCs w:val="20"/>
            </w:rPr>
            <w:id w:val="400724413"/>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865E468" w14:textId="1CB466C1"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831396297"/>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7F85681" w14:textId="4FD6C8DD"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7D1B5BD7" w14:textId="7DE49C73"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E44AA3A" w14:textId="77777777" w:rsidTr="25E26D7F">
        <w:trPr>
          <w:trHeight w:val="300"/>
        </w:trPr>
        <w:tc>
          <w:tcPr>
            <w:tcW w:w="392" w:type="dxa"/>
            <w:shd w:val="clear" w:color="auto" w:fill="F2F2F2" w:themeFill="background1" w:themeFillShade="F2"/>
          </w:tcPr>
          <w:p w14:paraId="35F38BC2"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5B4553A3" w14:textId="440D261D" w:rsidR="00135C72" w:rsidRDefault="00135C72" w:rsidP="00135C72">
            <w:pPr>
              <w:spacing w:after="160" w:line="259" w:lineRule="auto"/>
              <w:rPr>
                <w:rFonts w:ascii="VIC" w:hAnsi="VIC"/>
                <w:sz w:val="20"/>
                <w:szCs w:val="20"/>
              </w:rPr>
            </w:pPr>
            <w:r>
              <w:rPr>
                <w:rFonts w:ascii="VIC" w:hAnsi="VIC"/>
                <w:sz w:val="20"/>
                <w:szCs w:val="20"/>
              </w:rPr>
              <w:t>If you answered “yes” to Q.32, h</w:t>
            </w:r>
            <w:r w:rsidRPr="004E39FE">
              <w:rPr>
                <w:rFonts w:ascii="VIC" w:hAnsi="VIC"/>
                <w:sz w:val="20"/>
                <w:szCs w:val="20"/>
              </w:rPr>
              <w:t xml:space="preserve">ave you checked that the proposed land/irrigation use </w:t>
            </w:r>
            <w:r>
              <w:rPr>
                <w:rFonts w:ascii="VIC" w:hAnsi="VIC"/>
                <w:sz w:val="20"/>
                <w:szCs w:val="20"/>
              </w:rPr>
              <w:t>i</w:t>
            </w:r>
            <w:r w:rsidRPr="004E39FE">
              <w:rPr>
                <w:rFonts w:ascii="VIC" w:hAnsi="VIC"/>
                <w:sz w:val="20"/>
                <w:szCs w:val="20"/>
              </w:rPr>
              <w:t>s suita</w:t>
            </w:r>
            <w:r>
              <w:rPr>
                <w:rFonts w:ascii="VIC" w:hAnsi="VIC"/>
                <w:sz w:val="20"/>
                <w:szCs w:val="20"/>
              </w:rPr>
              <w:t>ble for the class of wastewater produced</w:t>
            </w:r>
            <w:r w:rsidRPr="004E39FE">
              <w:rPr>
                <w:rFonts w:ascii="VIC" w:hAnsi="VIC"/>
                <w:sz w:val="20"/>
                <w:szCs w:val="20"/>
              </w:rPr>
              <w:t xml:space="preserve"> (refer to Table 3-1 of </w:t>
            </w:r>
            <w:hyperlink r:id="rId30" w:history="1">
              <w:r w:rsidRPr="004E39FE">
                <w:rPr>
                  <w:rStyle w:val="Hyperlink"/>
                  <w:rFonts w:ascii="VIC" w:hAnsi="VIC"/>
                  <w:sz w:val="20"/>
                  <w:szCs w:val="20"/>
                </w:rPr>
                <w:t>Publication 168</w:t>
              </w:r>
            </w:hyperlink>
            <w:r>
              <w:rPr>
                <w:rFonts w:ascii="VIC" w:hAnsi="VIC"/>
                <w:sz w:val="20"/>
                <w:szCs w:val="20"/>
              </w:rPr>
              <w:t>)?</w:t>
            </w:r>
          </w:p>
        </w:tc>
        <w:sdt>
          <w:sdtPr>
            <w:rPr>
              <w:rFonts w:ascii="VIC" w:hAnsi="VIC" w:cstheme="minorBidi"/>
              <w:color w:val="000000"/>
              <w:sz w:val="20"/>
              <w:szCs w:val="20"/>
            </w:rPr>
            <w:id w:val="939029868"/>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0DA67CF8" w14:textId="014CD425"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809769819"/>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714E706" w14:textId="7B734948" w:rsidR="00135C72" w:rsidRDefault="00135C72" w:rsidP="00135C72">
                <w:pPr>
                  <w:jc w:val="center"/>
                  <w:rPr>
                    <w:rFonts w:ascii="VIC" w:hAnsi="VIC" w:cstheme="minorBidi"/>
                    <w:color w:val="000000"/>
                    <w:sz w:val="20"/>
                    <w:szCs w:val="20"/>
                  </w:rPr>
                </w:pPr>
                <w:r w:rsidRPr="009E6123">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07EF9C1D" w14:textId="10CF580E" w:rsidR="00135C72"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4DC78BA5" w14:textId="77777777" w:rsidTr="25E26D7F">
        <w:trPr>
          <w:trHeight w:val="300"/>
        </w:trPr>
        <w:tc>
          <w:tcPr>
            <w:tcW w:w="392" w:type="dxa"/>
            <w:shd w:val="clear" w:color="auto" w:fill="F2F2F2" w:themeFill="background1" w:themeFillShade="F2"/>
          </w:tcPr>
          <w:p w14:paraId="0F242F86"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A3FF407" w14:textId="2D07B6F1" w:rsidR="00135C72" w:rsidRDefault="00135C72" w:rsidP="00135C72">
            <w:pPr>
              <w:spacing w:after="160" w:line="259" w:lineRule="auto"/>
              <w:rPr>
                <w:rFonts w:ascii="VIC" w:hAnsi="VIC"/>
                <w:sz w:val="20"/>
                <w:szCs w:val="20"/>
              </w:rPr>
            </w:pPr>
            <w:r>
              <w:rPr>
                <w:rFonts w:ascii="VIC" w:hAnsi="VIC"/>
                <w:sz w:val="20"/>
                <w:szCs w:val="20"/>
              </w:rPr>
              <w:t>D</w:t>
            </w:r>
            <w:r w:rsidRPr="00DF4504">
              <w:rPr>
                <w:rFonts w:ascii="VIC" w:hAnsi="VIC"/>
                <w:sz w:val="20"/>
                <w:szCs w:val="20"/>
              </w:rPr>
              <w:t>o you expect to apply more than 30,000</w:t>
            </w:r>
            <w:r>
              <w:rPr>
                <w:rFonts w:ascii="VIC" w:hAnsi="VIC"/>
                <w:sz w:val="20"/>
                <w:szCs w:val="20"/>
              </w:rPr>
              <w:t xml:space="preserve"> </w:t>
            </w:r>
            <w:r w:rsidRPr="00DF4504">
              <w:rPr>
                <w:rFonts w:ascii="VIC" w:hAnsi="VIC"/>
                <w:sz w:val="20"/>
                <w:szCs w:val="20"/>
              </w:rPr>
              <w:t>L per day to land</w:t>
            </w:r>
            <w:r>
              <w:rPr>
                <w:rFonts w:ascii="VIC" w:hAnsi="VIC"/>
                <w:sz w:val="20"/>
                <w:szCs w:val="20"/>
              </w:rPr>
              <w:t>?</w:t>
            </w:r>
          </w:p>
        </w:tc>
        <w:sdt>
          <w:sdtPr>
            <w:rPr>
              <w:rFonts w:ascii="VIC" w:hAnsi="VIC" w:cstheme="minorBidi"/>
              <w:color w:val="000000"/>
              <w:sz w:val="20"/>
              <w:szCs w:val="20"/>
            </w:rPr>
            <w:id w:val="-1593544467"/>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0281B445" w14:textId="1C020F53"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1665307458"/>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4ED7B21" w14:textId="1612997A"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65998671" w14:textId="6296AB3E" w:rsidR="00135C72" w:rsidRPr="006F0CAA" w:rsidRDefault="00135C72" w:rsidP="00135C72">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135C72" w:rsidRPr="006F0CAA" w14:paraId="2BE8D4D5" w14:textId="77777777" w:rsidTr="25E26D7F">
        <w:trPr>
          <w:trHeight w:val="300"/>
        </w:trPr>
        <w:tc>
          <w:tcPr>
            <w:tcW w:w="392" w:type="dxa"/>
            <w:shd w:val="clear" w:color="auto" w:fill="F2F2F2" w:themeFill="background1" w:themeFillShade="F2"/>
          </w:tcPr>
          <w:p w14:paraId="2F51F7FB"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05284FD3" w14:textId="42959A8A" w:rsidR="00135C72" w:rsidRDefault="00135C72" w:rsidP="00135C72">
            <w:pPr>
              <w:spacing w:after="160" w:line="259" w:lineRule="auto"/>
              <w:rPr>
                <w:rFonts w:ascii="VIC" w:hAnsi="VIC" w:cs="Cambria"/>
                <w:sz w:val="20"/>
                <w:szCs w:val="20"/>
              </w:rPr>
            </w:pPr>
            <w:r w:rsidRPr="00E17C20">
              <w:rPr>
                <w:rFonts w:ascii="VIC" w:hAnsi="VIC"/>
                <w:sz w:val="20"/>
                <w:szCs w:val="20"/>
              </w:rPr>
              <w:t xml:space="preserve">If you answered </w:t>
            </w:r>
            <w:r>
              <w:rPr>
                <w:rFonts w:ascii="VIC" w:hAnsi="VIC"/>
                <w:sz w:val="20"/>
                <w:szCs w:val="20"/>
              </w:rPr>
              <w:t>“</w:t>
            </w:r>
            <w:r w:rsidRPr="00E17C20">
              <w:rPr>
                <w:rFonts w:ascii="VIC" w:hAnsi="VIC"/>
                <w:sz w:val="20"/>
                <w:szCs w:val="20"/>
              </w:rPr>
              <w:t>yes</w:t>
            </w:r>
            <w:r>
              <w:rPr>
                <w:rFonts w:ascii="VIC" w:hAnsi="VIC"/>
                <w:sz w:val="20"/>
                <w:szCs w:val="20"/>
              </w:rPr>
              <w:t>”</w:t>
            </w:r>
            <w:r w:rsidRPr="00E17C20">
              <w:rPr>
                <w:rFonts w:ascii="VIC" w:hAnsi="VIC"/>
                <w:sz w:val="20"/>
                <w:szCs w:val="20"/>
              </w:rPr>
              <w:t xml:space="preserve"> to </w:t>
            </w:r>
            <w:r>
              <w:rPr>
                <w:rFonts w:ascii="VIC" w:hAnsi="VIC"/>
                <w:sz w:val="20"/>
                <w:szCs w:val="20"/>
              </w:rPr>
              <w:t>Q. 32</w:t>
            </w:r>
            <w:r w:rsidRPr="00E17C20">
              <w:rPr>
                <w:rFonts w:ascii="VIC" w:hAnsi="VIC"/>
                <w:sz w:val="20"/>
                <w:szCs w:val="20"/>
              </w:rPr>
              <w:t>,</w:t>
            </w:r>
            <w:r>
              <w:rPr>
                <w:rFonts w:ascii="VIC" w:hAnsi="VIC"/>
                <w:sz w:val="20"/>
                <w:szCs w:val="20"/>
              </w:rPr>
              <w:t xml:space="preserve"> have you</w:t>
            </w:r>
            <w:r>
              <w:rPr>
                <w:rFonts w:ascii="VIC" w:hAnsi="VIC" w:cs="Cambria"/>
                <w:sz w:val="20"/>
                <w:szCs w:val="20"/>
              </w:rPr>
              <w:t xml:space="preserve"> provided a basic diagram (in your application) showing intended end-</w:t>
            </w:r>
            <w:proofErr w:type="gramStart"/>
            <w:r>
              <w:rPr>
                <w:rFonts w:ascii="VIC" w:hAnsi="VIC" w:cs="Cambria"/>
                <w:sz w:val="20"/>
                <w:szCs w:val="20"/>
              </w:rPr>
              <w:t>uses.*</w:t>
            </w:r>
            <w:proofErr w:type="gramEnd"/>
          </w:p>
          <w:p w14:paraId="76A32488" w14:textId="3558611E" w:rsidR="00135C72" w:rsidRDefault="00135C72" w:rsidP="00135C72">
            <w:pPr>
              <w:spacing w:after="160" w:line="259" w:lineRule="auto"/>
              <w:rPr>
                <w:rFonts w:ascii="VIC" w:hAnsi="VIC"/>
                <w:sz w:val="20"/>
                <w:szCs w:val="20"/>
              </w:rPr>
            </w:pPr>
            <w:r>
              <w:rPr>
                <w:rFonts w:ascii="VIC" w:hAnsi="VIC"/>
                <w:sz w:val="20"/>
                <w:szCs w:val="20"/>
              </w:rPr>
              <w:t>*</w:t>
            </w:r>
            <w:r w:rsidRPr="00612385">
              <w:rPr>
                <w:rFonts w:ascii="VIC" w:hAnsi="VIC"/>
                <w:sz w:val="20"/>
                <w:szCs w:val="20"/>
              </w:rPr>
              <w:t xml:space="preserve">Figure 1 of </w:t>
            </w:r>
            <w:hyperlink r:id="rId31" w:history="1">
              <w:r w:rsidRPr="00612385">
                <w:rPr>
                  <w:rStyle w:val="Hyperlink"/>
                  <w:rFonts w:ascii="VIC" w:hAnsi="VIC"/>
                  <w:sz w:val="20"/>
                  <w:szCs w:val="20"/>
                </w:rPr>
                <w:t>Publication 1911</w:t>
              </w:r>
            </w:hyperlink>
            <w:r w:rsidRPr="00612385">
              <w:rPr>
                <w:rFonts w:ascii="VIC" w:hAnsi="VIC"/>
                <w:sz w:val="20"/>
                <w:szCs w:val="20"/>
              </w:rPr>
              <w:t xml:space="preserve"> can be </w:t>
            </w:r>
            <w:r>
              <w:rPr>
                <w:rFonts w:ascii="VIC" w:hAnsi="VIC"/>
                <w:sz w:val="20"/>
                <w:szCs w:val="20"/>
              </w:rPr>
              <w:t>simplified/</w:t>
            </w:r>
            <w:r w:rsidRPr="00612385">
              <w:rPr>
                <w:rFonts w:ascii="VIC" w:hAnsi="VIC"/>
                <w:sz w:val="20"/>
                <w:szCs w:val="20"/>
              </w:rPr>
              <w:t>used as a basis for a</w:t>
            </w:r>
            <w:r>
              <w:rPr>
                <w:rFonts w:ascii="VIC" w:hAnsi="VIC"/>
                <w:sz w:val="20"/>
                <w:szCs w:val="20"/>
              </w:rPr>
              <w:t>n end-uses diagram.</w:t>
            </w:r>
          </w:p>
        </w:tc>
        <w:sdt>
          <w:sdtPr>
            <w:rPr>
              <w:rFonts w:ascii="VIC" w:hAnsi="VIC" w:cstheme="minorBidi"/>
              <w:color w:val="000000"/>
              <w:sz w:val="20"/>
              <w:szCs w:val="20"/>
            </w:rPr>
            <w:id w:val="-1600869992"/>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BBD7921" w14:textId="4D9600AC"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491371600"/>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5EDCCD6A" w14:textId="553C2264" w:rsidR="00135C72" w:rsidRDefault="00135C72" w:rsidP="00135C72">
                <w:pPr>
                  <w:jc w:val="center"/>
                  <w:rPr>
                    <w:rFonts w:ascii="VIC" w:hAnsi="VIC" w:cstheme="minorBidi"/>
                    <w:color w:val="000000"/>
                    <w:sz w:val="20"/>
                    <w:szCs w:val="20"/>
                  </w:rPr>
                </w:pPr>
                <w:r w:rsidRPr="009E6123">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57C14109" w14:textId="7F003063"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66F87BE7" w14:textId="77777777" w:rsidTr="25E26D7F">
        <w:trPr>
          <w:trHeight w:val="300"/>
        </w:trPr>
        <w:tc>
          <w:tcPr>
            <w:tcW w:w="392" w:type="dxa"/>
            <w:shd w:val="clear" w:color="auto" w:fill="F2F2F2" w:themeFill="background1" w:themeFillShade="F2"/>
          </w:tcPr>
          <w:p w14:paraId="417AB3A8"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1B4B1A16" w14:textId="51E42D24" w:rsidR="00135C72" w:rsidRDefault="00135C72" w:rsidP="00135C72">
            <w:pPr>
              <w:spacing w:after="160" w:line="259" w:lineRule="auto"/>
              <w:rPr>
                <w:rFonts w:ascii="VIC" w:hAnsi="VIC"/>
                <w:sz w:val="20"/>
                <w:szCs w:val="20"/>
              </w:rPr>
            </w:pPr>
            <w:r w:rsidRPr="00E17C20">
              <w:rPr>
                <w:rFonts w:ascii="VIC" w:hAnsi="VIC"/>
                <w:sz w:val="20"/>
                <w:szCs w:val="20"/>
              </w:rPr>
              <w:t xml:space="preserve">If you answered </w:t>
            </w:r>
            <w:r>
              <w:rPr>
                <w:rFonts w:ascii="VIC" w:hAnsi="VIC"/>
                <w:sz w:val="20"/>
                <w:szCs w:val="20"/>
              </w:rPr>
              <w:t>“</w:t>
            </w:r>
            <w:r w:rsidRPr="00E17C20">
              <w:rPr>
                <w:rFonts w:ascii="VIC" w:hAnsi="VIC"/>
                <w:sz w:val="20"/>
                <w:szCs w:val="20"/>
              </w:rPr>
              <w:t>yes</w:t>
            </w:r>
            <w:r>
              <w:rPr>
                <w:rFonts w:ascii="VIC" w:hAnsi="VIC"/>
                <w:sz w:val="20"/>
                <w:szCs w:val="20"/>
              </w:rPr>
              <w:t>”</w:t>
            </w:r>
            <w:r w:rsidRPr="00E17C20">
              <w:rPr>
                <w:rFonts w:ascii="VIC" w:hAnsi="VIC"/>
                <w:sz w:val="20"/>
                <w:szCs w:val="20"/>
              </w:rPr>
              <w:t xml:space="preserve"> to </w:t>
            </w:r>
            <w:r>
              <w:rPr>
                <w:rFonts w:ascii="VIC" w:hAnsi="VIC"/>
                <w:sz w:val="20"/>
                <w:szCs w:val="20"/>
              </w:rPr>
              <w:t>Q. 32</w:t>
            </w:r>
            <w:r w:rsidRPr="00E17C20">
              <w:rPr>
                <w:rFonts w:ascii="VIC" w:hAnsi="VIC"/>
                <w:sz w:val="20"/>
                <w:szCs w:val="20"/>
              </w:rPr>
              <w:t xml:space="preserve">, have you </w:t>
            </w:r>
            <w:r>
              <w:rPr>
                <w:rFonts w:ascii="VIC" w:hAnsi="VIC"/>
                <w:sz w:val="20"/>
                <w:szCs w:val="20"/>
              </w:rPr>
              <w:t xml:space="preserve">had a </w:t>
            </w:r>
            <w:r w:rsidRPr="005E6A19">
              <w:rPr>
                <w:rFonts w:ascii="VIC" w:hAnsi="VIC"/>
                <w:sz w:val="20"/>
                <w:szCs w:val="20"/>
              </w:rPr>
              <w:t xml:space="preserve">suitably qualified </w:t>
            </w:r>
            <w:r>
              <w:rPr>
                <w:rFonts w:ascii="VIC" w:hAnsi="VIC"/>
                <w:sz w:val="20"/>
                <w:szCs w:val="20"/>
              </w:rPr>
              <w:t>person (</w:t>
            </w:r>
            <w:r w:rsidRPr="005E6A19">
              <w:rPr>
                <w:rFonts w:ascii="VIC" w:hAnsi="VIC"/>
                <w:sz w:val="20"/>
                <w:szCs w:val="20"/>
              </w:rPr>
              <w:t>for example, an independent soil science professional</w:t>
            </w:r>
            <w:r>
              <w:rPr>
                <w:rFonts w:ascii="VIC" w:hAnsi="VIC"/>
                <w:sz w:val="20"/>
                <w:szCs w:val="20"/>
              </w:rPr>
              <w:t xml:space="preserve">) prepare a </w:t>
            </w:r>
            <w:r w:rsidRPr="00E17C20">
              <w:rPr>
                <w:rFonts w:ascii="VIC" w:hAnsi="VIC"/>
                <w:sz w:val="20"/>
                <w:szCs w:val="20"/>
              </w:rPr>
              <w:t xml:space="preserve">land capability assessment (LCA)?  </w:t>
            </w:r>
            <w:r>
              <w:rPr>
                <w:rFonts w:ascii="VIC" w:hAnsi="VIC"/>
                <w:sz w:val="20"/>
                <w:szCs w:val="20"/>
              </w:rPr>
              <w:t>(Note: the</w:t>
            </w:r>
            <w:r w:rsidRPr="00E17C20">
              <w:rPr>
                <w:rFonts w:ascii="VIC" w:hAnsi="VIC"/>
                <w:sz w:val="20"/>
                <w:szCs w:val="20"/>
              </w:rPr>
              <w:t xml:space="preserve"> </w:t>
            </w:r>
            <w:hyperlink r:id="rId32" w:history="1">
              <w:r w:rsidRPr="00E17C20">
                <w:rPr>
                  <w:rStyle w:val="Hyperlink"/>
                  <w:rFonts w:ascii="VIC" w:hAnsi="VIC"/>
                  <w:sz w:val="20"/>
                  <w:szCs w:val="20"/>
                </w:rPr>
                <w:t>MAV Land Capability Framework</w:t>
              </w:r>
            </w:hyperlink>
            <w:r w:rsidRPr="00E17C20">
              <w:rPr>
                <w:rFonts w:ascii="VIC" w:hAnsi="VIC"/>
                <w:sz w:val="20"/>
                <w:szCs w:val="20"/>
              </w:rPr>
              <w:t xml:space="preserve"> </w:t>
            </w:r>
            <w:r>
              <w:rPr>
                <w:rFonts w:ascii="VIC" w:hAnsi="VIC"/>
                <w:sz w:val="20"/>
                <w:szCs w:val="20"/>
              </w:rPr>
              <w:t xml:space="preserve">provides some guidance as does </w:t>
            </w:r>
            <w:r w:rsidRPr="00E17C20">
              <w:rPr>
                <w:rFonts w:ascii="VIC" w:hAnsi="VIC" w:cs="Cambria"/>
                <w:sz w:val="20"/>
                <w:szCs w:val="20"/>
              </w:rPr>
              <w:t>section 3.4 of the</w:t>
            </w:r>
            <w:r>
              <w:rPr>
                <w:rFonts w:ascii="VIC" w:hAnsi="VIC" w:cs="Cambria"/>
                <w:sz w:val="20"/>
                <w:szCs w:val="20"/>
              </w:rPr>
              <w:t xml:space="preserve"> </w:t>
            </w:r>
            <w:hyperlink r:id="rId33" w:history="1">
              <w:r w:rsidRPr="004E39FE">
                <w:rPr>
                  <w:rStyle w:val="Hyperlink"/>
                  <w:rFonts w:ascii="VIC" w:hAnsi="VIC"/>
                  <w:sz w:val="20"/>
                  <w:szCs w:val="20"/>
                </w:rPr>
                <w:t>Publication 168</w:t>
              </w:r>
            </w:hyperlink>
            <w:r>
              <w:rPr>
                <w:rStyle w:val="Hyperlink"/>
                <w:rFonts w:ascii="VIC" w:hAnsi="VIC"/>
                <w:sz w:val="20"/>
                <w:szCs w:val="20"/>
              </w:rPr>
              <w:t>).</w:t>
            </w:r>
          </w:p>
        </w:tc>
        <w:sdt>
          <w:sdtPr>
            <w:rPr>
              <w:rFonts w:ascii="VIC" w:hAnsi="VIC" w:cstheme="minorBidi"/>
              <w:color w:val="000000" w:themeColor="text1"/>
              <w:sz w:val="20"/>
              <w:szCs w:val="20"/>
            </w:rPr>
            <w:id w:val="1069164458"/>
            <w14:checkbox>
              <w14:checked w14:val="1"/>
              <w14:checkedState w14:val="2612" w14:font="MS Gothic"/>
              <w14:uncheckedState w14:val="2610" w14:font="MS Gothic"/>
            </w14:checkbox>
          </w:sdtPr>
          <w:sdtContent>
            <w:tc>
              <w:tcPr>
                <w:tcW w:w="820" w:type="dxa"/>
                <w:gridSpan w:val="2"/>
                <w:shd w:val="clear" w:color="auto" w:fill="F2F2F2" w:themeFill="background1" w:themeFillShade="F2"/>
              </w:tcPr>
              <w:p w14:paraId="2B34809B" w14:textId="2E27DF0A" w:rsidR="00135C72" w:rsidRDefault="00135C72" w:rsidP="00135C72">
                <w:pPr>
                  <w:jc w:val="center"/>
                  <w:rPr>
                    <w:rFonts w:ascii="VIC" w:hAnsi="VIC" w:cstheme="minorBidi"/>
                    <w:color w:val="000000"/>
                    <w:sz w:val="20"/>
                    <w:szCs w:val="20"/>
                  </w:rPr>
                </w:pPr>
                <w:r w:rsidRPr="009E6123">
                  <w:rPr>
                    <w:rFonts w:ascii="MS Gothic" w:eastAsia="MS Gothic" w:hAnsi="MS Gothic" w:cstheme="minorBidi" w:hint="eastAsia"/>
                    <w:color w:val="000000" w:themeColor="text1"/>
                    <w:sz w:val="20"/>
                    <w:szCs w:val="20"/>
                  </w:rPr>
                  <w:t>☒</w:t>
                </w:r>
              </w:p>
            </w:tc>
          </w:sdtContent>
        </w:sdt>
        <w:sdt>
          <w:sdtPr>
            <w:rPr>
              <w:rFonts w:ascii="VIC" w:hAnsi="VIC" w:cstheme="minorBidi"/>
              <w:color w:val="000000"/>
              <w:sz w:val="20"/>
              <w:szCs w:val="20"/>
            </w:rPr>
            <w:id w:val="-359975748"/>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18368025" w14:textId="3FE3FCE5" w:rsidR="00135C72" w:rsidRDefault="00135C72" w:rsidP="00135C72">
                <w:pPr>
                  <w:jc w:val="center"/>
                  <w:rPr>
                    <w:rFonts w:ascii="VIC" w:hAnsi="VIC" w:cstheme="minorBidi"/>
                    <w:color w:val="000000"/>
                    <w:sz w:val="20"/>
                    <w:szCs w:val="20"/>
                  </w:rPr>
                </w:pPr>
                <w:r w:rsidRPr="001122DC">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7DDECA01" w14:textId="235A7477"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99DDE09" w14:textId="77777777" w:rsidTr="25E26D7F">
        <w:trPr>
          <w:trHeight w:val="300"/>
        </w:trPr>
        <w:tc>
          <w:tcPr>
            <w:tcW w:w="392" w:type="dxa"/>
            <w:shd w:val="clear" w:color="auto" w:fill="F2F2F2" w:themeFill="background1" w:themeFillShade="F2"/>
          </w:tcPr>
          <w:p w14:paraId="7C695CFC"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12139CA" w14:textId="05A4FBB5" w:rsidR="00135C72" w:rsidRDefault="00135C72" w:rsidP="00135C72">
            <w:pPr>
              <w:spacing w:after="160" w:line="259" w:lineRule="auto"/>
              <w:rPr>
                <w:rFonts w:ascii="VIC" w:hAnsi="VIC"/>
                <w:sz w:val="20"/>
                <w:szCs w:val="20"/>
              </w:rPr>
            </w:pPr>
            <w:r w:rsidRPr="00327DC3">
              <w:rPr>
                <w:rFonts w:ascii="VIC" w:hAnsi="VIC"/>
                <w:sz w:val="20"/>
                <w:szCs w:val="20"/>
              </w:rPr>
              <w:t>I</w:t>
            </w:r>
            <w:r>
              <w:rPr>
                <w:rFonts w:ascii="VIC" w:hAnsi="VIC"/>
                <w:sz w:val="20"/>
                <w:szCs w:val="20"/>
              </w:rPr>
              <w:t xml:space="preserve">f </w:t>
            </w:r>
            <w:r w:rsidRPr="00E17C20">
              <w:rPr>
                <w:rFonts w:ascii="VIC" w:hAnsi="VIC"/>
                <w:sz w:val="20"/>
                <w:szCs w:val="20"/>
              </w:rPr>
              <w:t xml:space="preserve">you answered </w:t>
            </w:r>
            <w:r>
              <w:rPr>
                <w:rFonts w:ascii="VIC" w:hAnsi="VIC"/>
                <w:sz w:val="20"/>
                <w:szCs w:val="20"/>
              </w:rPr>
              <w:t>“</w:t>
            </w:r>
            <w:r w:rsidRPr="00E17C20">
              <w:rPr>
                <w:rFonts w:ascii="VIC" w:hAnsi="VIC"/>
                <w:sz w:val="20"/>
                <w:szCs w:val="20"/>
              </w:rPr>
              <w:t>yes</w:t>
            </w:r>
            <w:r>
              <w:rPr>
                <w:rFonts w:ascii="VIC" w:hAnsi="VIC"/>
                <w:sz w:val="20"/>
                <w:szCs w:val="20"/>
              </w:rPr>
              <w:t>”</w:t>
            </w:r>
            <w:r w:rsidRPr="00E17C20">
              <w:rPr>
                <w:rFonts w:ascii="VIC" w:hAnsi="VIC"/>
                <w:sz w:val="20"/>
                <w:szCs w:val="20"/>
              </w:rPr>
              <w:t xml:space="preserve"> to </w:t>
            </w:r>
            <w:r>
              <w:rPr>
                <w:rFonts w:ascii="VIC" w:hAnsi="VIC"/>
                <w:sz w:val="20"/>
                <w:szCs w:val="20"/>
              </w:rPr>
              <w:t>Q.32</w:t>
            </w:r>
            <w:r w:rsidRPr="00E17C20">
              <w:rPr>
                <w:rFonts w:ascii="VIC" w:hAnsi="VIC"/>
                <w:sz w:val="20"/>
                <w:szCs w:val="20"/>
              </w:rPr>
              <w:t xml:space="preserve">, </w:t>
            </w:r>
            <w:r w:rsidRPr="00327DC3">
              <w:rPr>
                <w:rFonts w:ascii="VIC" w:hAnsi="VIC"/>
                <w:sz w:val="20"/>
                <w:szCs w:val="20"/>
              </w:rPr>
              <w:t xml:space="preserve">is the soil percolation rate </w:t>
            </w:r>
            <w:r>
              <w:rPr>
                <w:rFonts w:ascii="VIC" w:hAnsi="VIC"/>
                <w:sz w:val="20"/>
                <w:szCs w:val="20"/>
              </w:rPr>
              <w:t>described as “capa</w:t>
            </w:r>
            <w:r w:rsidRPr="00327DC3">
              <w:rPr>
                <w:rFonts w:ascii="VIC" w:hAnsi="VIC"/>
                <w:sz w:val="20"/>
                <w:szCs w:val="20"/>
              </w:rPr>
              <w:t>ble</w:t>
            </w:r>
            <w:r>
              <w:rPr>
                <w:rFonts w:ascii="VIC" w:hAnsi="VIC"/>
                <w:sz w:val="20"/>
                <w:szCs w:val="20"/>
              </w:rPr>
              <w:t>”</w:t>
            </w:r>
            <w:r w:rsidRPr="00327DC3">
              <w:rPr>
                <w:rFonts w:ascii="VIC" w:hAnsi="VIC"/>
                <w:sz w:val="20"/>
                <w:szCs w:val="20"/>
              </w:rPr>
              <w:t xml:space="preserve">? (refer to Publication 500 Table </w:t>
            </w:r>
            <w:r>
              <w:rPr>
                <w:rFonts w:ascii="VIC" w:hAnsi="VIC"/>
                <w:sz w:val="20"/>
                <w:szCs w:val="20"/>
              </w:rPr>
              <w:t>3</w:t>
            </w:r>
            <w:r w:rsidRPr="00327DC3">
              <w:rPr>
                <w:rFonts w:ascii="VIC" w:hAnsi="VIC"/>
                <w:sz w:val="20"/>
                <w:szCs w:val="20"/>
              </w:rPr>
              <w:t xml:space="preserve"> - Item H)</w:t>
            </w:r>
            <w:r>
              <w:rPr>
                <w:rFonts w:ascii="Cambria" w:hAnsi="Cambria" w:cs="Cambria"/>
                <w:sz w:val="20"/>
                <w:szCs w:val="20"/>
              </w:rPr>
              <w:t>.</w:t>
            </w:r>
          </w:p>
        </w:tc>
        <w:sdt>
          <w:sdtPr>
            <w:rPr>
              <w:rFonts w:ascii="VIC" w:hAnsi="VIC" w:cstheme="minorBidi"/>
              <w:color w:val="000000"/>
              <w:sz w:val="20"/>
              <w:szCs w:val="20"/>
            </w:rPr>
            <w:id w:val="528914593"/>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22B2F019" w14:textId="2EE984AB" w:rsidR="00135C72" w:rsidRDefault="00135C72" w:rsidP="00135C72">
                <w:pPr>
                  <w:jc w:val="center"/>
                  <w:rPr>
                    <w:rFonts w:ascii="VIC" w:hAnsi="VIC" w:cstheme="minorBid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984611737"/>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45B1B058" w14:textId="4F9368CA" w:rsidR="00135C72" w:rsidRDefault="00135C72" w:rsidP="00135C72">
                <w:pPr>
                  <w:jc w:val="center"/>
                  <w:rPr>
                    <w:rFonts w:ascii="VIC" w:hAnsi="VIC" w:cstheme="minorBidi"/>
                    <w:color w:val="000000"/>
                    <w:sz w:val="20"/>
                    <w:szCs w:val="20"/>
                  </w:rPr>
                </w:pPr>
                <w:r w:rsidRPr="009E6123">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4CC701D3" w14:textId="0539CEA6"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726F84B" w14:textId="77777777" w:rsidTr="25E26D7F">
        <w:trPr>
          <w:trHeight w:val="300"/>
        </w:trPr>
        <w:tc>
          <w:tcPr>
            <w:tcW w:w="392" w:type="dxa"/>
            <w:shd w:val="clear" w:color="auto" w:fill="F2F2F2" w:themeFill="background1" w:themeFillShade="F2"/>
          </w:tcPr>
          <w:p w14:paraId="41ADD0AF"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18EB247F" w14:textId="5C472ED1" w:rsidR="00135C72" w:rsidRPr="00FB514B" w:rsidRDefault="00135C72" w:rsidP="00135C72">
            <w:pPr>
              <w:rPr>
                <w:rFonts w:ascii="VIC" w:hAnsi="VIC"/>
                <w:sz w:val="20"/>
                <w:szCs w:val="20"/>
              </w:rPr>
            </w:pPr>
            <w:r>
              <w:rPr>
                <w:rFonts w:ascii="VIC" w:hAnsi="VIC"/>
                <w:sz w:val="20"/>
                <w:szCs w:val="20"/>
              </w:rPr>
              <w:t xml:space="preserve">Have you investigated the depth to the groundwater using bores or </w:t>
            </w:r>
            <w:r w:rsidRPr="00FB514B">
              <w:rPr>
                <w:rFonts w:ascii="VIC" w:hAnsi="VIC"/>
                <w:sz w:val="20"/>
                <w:szCs w:val="20"/>
              </w:rPr>
              <w:t xml:space="preserve">Visualising Victoria’s Groundwater </w:t>
            </w:r>
            <w:r>
              <w:rPr>
                <w:rFonts w:ascii="VIC" w:hAnsi="VIC"/>
                <w:sz w:val="20"/>
                <w:szCs w:val="20"/>
              </w:rPr>
              <w:t>website? (</w:t>
            </w:r>
            <w:hyperlink r:id="rId34" w:history="1">
              <w:r w:rsidRPr="00CA0914">
                <w:rPr>
                  <w:rStyle w:val="Hyperlink"/>
                  <w:rFonts w:ascii="VIC" w:hAnsi="VIC"/>
                  <w:sz w:val="20"/>
                  <w:szCs w:val="20"/>
                </w:rPr>
                <w:t>https://www.vvg.org.au/vvg_map.php</w:t>
              </w:r>
            </w:hyperlink>
            <w:r>
              <w:rPr>
                <w:rFonts w:ascii="VIC" w:hAnsi="VIC"/>
                <w:sz w:val="20"/>
                <w:szCs w:val="20"/>
              </w:rPr>
              <w:t>)</w:t>
            </w:r>
          </w:p>
          <w:p w14:paraId="442B9C85" w14:textId="0258DF9E" w:rsidR="00135C72" w:rsidRPr="001D650A" w:rsidRDefault="00135C72" w:rsidP="00135C72">
            <w:pPr>
              <w:rPr>
                <w:rFonts w:ascii="VIC" w:hAnsi="VIC" w:cs="Arial"/>
                <w:color w:val="000000"/>
                <w:sz w:val="20"/>
                <w:szCs w:val="20"/>
              </w:rPr>
            </w:pPr>
          </w:p>
        </w:tc>
        <w:sdt>
          <w:sdtPr>
            <w:rPr>
              <w:rFonts w:ascii="VIC" w:hAnsi="VIC" w:cstheme="minorBidi"/>
              <w:color w:val="000000"/>
              <w:sz w:val="20"/>
              <w:szCs w:val="20"/>
            </w:rPr>
            <w:id w:val="1016733833"/>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58207714" w14:textId="5BBB4BE6" w:rsidR="00135C72"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2121140504"/>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70850F28" w14:textId="43FB7623" w:rsidR="00135C72"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3BA36A04" w14:textId="3A061A42" w:rsidR="00135C72" w:rsidRDefault="00135C72" w:rsidP="00135C72">
            <w:pPr>
              <w:rPr>
                <w:rFonts w:ascii="VIC" w:hAnsi="VIC" w:cs="Aria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547DBFDB" w14:textId="77777777" w:rsidTr="25E26D7F">
        <w:trPr>
          <w:trHeight w:val="300"/>
        </w:trPr>
        <w:tc>
          <w:tcPr>
            <w:tcW w:w="392" w:type="dxa"/>
            <w:shd w:val="clear" w:color="auto" w:fill="F2F2F2" w:themeFill="background1" w:themeFillShade="F2"/>
          </w:tcPr>
          <w:p w14:paraId="5A1F54F6"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F0B3E46" w14:textId="37E607AF" w:rsidR="00135C72" w:rsidRPr="00330EA3" w:rsidRDefault="00135C72" w:rsidP="00135C72">
            <w:pPr>
              <w:spacing w:after="160" w:line="259" w:lineRule="auto"/>
              <w:rPr>
                <w:rFonts w:ascii="VIC" w:hAnsi="VIC"/>
                <w:color w:val="FF0000"/>
                <w:sz w:val="20"/>
                <w:szCs w:val="20"/>
              </w:rPr>
            </w:pPr>
            <w:r w:rsidRPr="002C7DCA">
              <w:rPr>
                <w:rFonts w:ascii="VIC" w:hAnsi="VIC"/>
                <w:sz w:val="20"/>
                <w:szCs w:val="20"/>
              </w:rPr>
              <w:t>Have you considered the presence of neighbouring bores</w:t>
            </w:r>
            <w:r w:rsidRPr="002C7DCA">
              <w:rPr>
                <w:rFonts w:ascii="Cambria" w:hAnsi="Cambria" w:cs="Cambria"/>
                <w:sz w:val="20"/>
                <w:szCs w:val="20"/>
              </w:rPr>
              <w:t>?</w:t>
            </w:r>
            <w:r>
              <w:rPr>
                <w:rFonts w:ascii="Cambria" w:hAnsi="Cambria" w:cs="Cambria"/>
                <w:sz w:val="20"/>
                <w:szCs w:val="20"/>
              </w:rPr>
              <w:t xml:space="preserve"> (</w:t>
            </w:r>
            <w:r>
              <w:rPr>
                <w:rFonts w:ascii="VIC" w:hAnsi="VIC"/>
                <w:sz w:val="20"/>
                <w:szCs w:val="20"/>
              </w:rPr>
              <w:t xml:space="preserve">you can use </w:t>
            </w:r>
            <w:hyperlink r:id="rId35" w:history="1">
              <w:r w:rsidRPr="00CA0914">
                <w:rPr>
                  <w:rStyle w:val="Hyperlink"/>
                  <w:rFonts w:ascii="VIC" w:hAnsi="VIC"/>
                  <w:sz w:val="20"/>
                  <w:szCs w:val="20"/>
                </w:rPr>
                <w:t>https://www.vvg.org.au/vvg_map.php</w:t>
              </w:r>
            </w:hyperlink>
            <w:r w:rsidRPr="003D3F8B">
              <w:rPr>
                <w:rStyle w:val="Hyperlink"/>
                <w:rFonts w:ascii="VIC" w:hAnsi="VIC"/>
                <w:sz w:val="20"/>
                <w:szCs w:val="20"/>
                <w:u w:val="none"/>
              </w:rPr>
              <w:t xml:space="preserve"> </w:t>
            </w:r>
            <w:r w:rsidRPr="003D3F8B">
              <w:rPr>
                <w:rStyle w:val="Hyperlink"/>
                <w:rFonts w:ascii="VIC" w:hAnsi="VIC"/>
                <w:color w:val="auto"/>
                <w:sz w:val="20"/>
                <w:szCs w:val="20"/>
                <w:u w:val="none"/>
              </w:rPr>
              <w:t>and search using an address).</w:t>
            </w:r>
          </w:p>
        </w:tc>
        <w:sdt>
          <w:sdtPr>
            <w:rPr>
              <w:rFonts w:ascii="VIC" w:hAnsi="VIC" w:cstheme="minorBidi"/>
              <w:color w:val="000000"/>
              <w:sz w:val="20"/>
              <w:szCs w:val="20"/>
            </w:rPr>
            <w:id w:val="-1190683342"/>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6D610C9F" w14:textId="79DB8A79"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476808040"/>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3F2E2014" w14:textId="765C4175" w:rsidR="00135C72" w:rsidRDefault="00135C72" w:rsidP="00135C7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679183E4" w14:textId="6980DE7D"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r>
              <w:rPr>
                <w:rFonts w:ascii="VIC" w:eastAsia="MS Gothic" w:hAnsi="VIC" w:cs="Segoe UI Symbol"/>
                <w:color w:val="000000"/>
                <w:sz w:val="20"/>
                <w:szCs w:val="20"/>
              </w:rPr>
              <w:t>, see the extract from the VVG website.</w:t>
            </w:r>
          </w:p>
        </w:tc>
      </w:tr>
      <w:tr w:rsidR="00135C72" w:rsidRPr="006F0CAA" w14:paraId="7BF79043" w14:textId="77777777" w:rsidTr="25E26D7F">
        <w:trPr>
          <w:trHeight w:val="300"/>
        </w:trPr>
        <w:tc>
          <w:tcPr>
            <w:tcW w:w="392" w:type="dxa"/>
            <w:shd w:val="clear" w:color="auto" w:fill="F2F2F2" w:themeFill="background1" w:themeFillShade="F2"/>
          </w:tcPr>
          <w:p w14:paraId="1901880B"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4C18E37" w14:textId="5A618B14" w:rsidR="00135C72" w:rsidRPr="00961371" w:rsidRDefault="00135C72" w:rsidP="00135C72">
            <w:pPr>
              <w:spacing w:after="160" w:line="259" w:lineRule="auto"/>
              <w:rPr>
                <w:rFonts w:ascii="VIC" w:hAnsi="VIC"/>
                <w:sz w:val="20"/>
                <w:szCs w:val="20"/>
              </w:rPr>
            </w:pPr>
            <w:r w:rsidRPr="00961371">
              <w:rPr>
                <w:rFonts w:ascii="VIC" w:hAnsi="VIC"/>
                <w:sz w:val="20"/>
                <w:szCs w:val="20"/>
              </w:rPr>
              <w:t xml:space="preserve">Is the groundwater </w:t>
            </w:r>
            <w:r>
              <w:rPr>
                <w:rFonts w:ascii="VIC" w:hAnsi="VIC"/>
                <w:sz w:val="20"/>
                <w:szCs w:val="20"/>
              </w:rPr>
              <w:t xml:space="preserve">level </w:t>
            </w:r>
            <w:r w:rsidRPr="00961371">
              <w:rPr>
                <w:rFonts w:ascii="VIC" w:hAnsi="VIC"/>
                <w:sz w:val="20"/>
                <w:szCs w:val="20"/>
              </w:rPr>
              <w:t>&gt;</w:t>
            </w:r>
            <w:r>
              <w:rPr>
                <w:rFonts w:ascii="VIC" w:hAnsi="VIC"/>
                <w:sz w:val="20"/>
                <w:szCs w:val="20"/>
              </w:rPr>
              <w:t xml:space="preserve"> </w:t>
            </w:r>
            <w:r w:rsidRPr="00961371">
              <w:rPr>
                <w:rFonts w:ascii="VIC" w:hAnsi="VIC"/>
                <w:sz w:val="20"/>
                <w:szCs w:val="20"/>
              </w:rPr>
              <w:t>1.5</w:t>
            </w:r>
            <w:r>
              <w:rPr>
                <w:rFonts w:ascii="VIC" w:hAnsi="VIC"/>
                <w:sz w:val="20"/>
                <w:szCs w:val="20"/>
              </w:rPr>
              <w:t xml:space="preserve"> </w:t>
            </w:r>
            <w:r w:rsidRPr="00961371">
              <w:rPr>
                <w:rFonts w:ascii="VIC" w:hAnsi="VIC"/>
                <w:sz w:val="20"/>
                <w:szCs w:val="20"/>
              </w:rPr>
              <w:t>m from the surface? (refer to Publication 500 Table 3 - Item D).</w:t>
            </w:r>
          </w:p>
          <w:p w14:paraId="6ACCC750" w14:textId="77777777" w:rsidR="00135C72" w:rsidRPr="00330EA3" w:rsidRDefault="00135C72" w:rsidP="00135C72">
            <w:pPr>
              <w:spacing w:after="160" w:line="259" w:lineRule="auto"/>
              <w:rPr>
                <w:rFonts w:ascii="VIC" w:hAnsi="VIC"/>
                <w:color w:val="FF0000"/>
                <w:sz w:val="20"/>
                <w:szCs w:val="20"/>
              </w:rPr>
            </w:pPr>
          </w:p>
        </w:tc>
        <w:sdt>
          <w:sdtPr>
            <w:rPr>
              <w:rFonts w:ascii="VIC" w:hAnsi="VIC" w:cstheme="minorBidi"/>
              <w:color w:val="000000"/>
              <w:sz w:val="20"/>
              <w:szCs w:val="20"/>
            </w:rPr>
            <w:id w:val="-1554837032"/>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4D07468A" w14:textId="2D1C6977" w:rsidR="00135C72" w:rsidRDefault="00135C72" w:rsidP="00135C72">
                <w:pPr>
                  <w:jc w:val="center"/>
                  <w:rPr>
                    <w:rFonts w:ascii="VIC" w:hAnsi="VIC" w:cstheme="minorHAnsi"/>
                    <w:color w:val="000000"/>
                    <w:sz w:val="20"/>
                    <w:szCs w:val="20"/>
                  </w:rPr>
                </w:pPr>
                <w:r w:rsidRPr="00043EEC">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49069960"/>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2B2A0D5A" w14:textId="179D3BCD" w:rsidR="00135C72" w:rsidRDefault="00135C72" w:rsidP="00135C72">
                <w:pPr>
                  <w:jc w:val="center"/>
                  <w:rPr>
                    <w:rFonts w:ascii="VIC" w:hAnsi="VIC" w:cstheme="minorHAnsi"/>
                    <w:color w:val="000000"/>
                    <w:sz w:val="20"/>
                    <w:szCs w:val="20"/>
                  </w:rPr>
                </w:pPr>
                <w:r w:rsidRPr="00043EEC">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074EFAC8" w14:textId="71F50650"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3BFC2B6A" w14:textId="77777777" w:rsidTr="25E26D7F">
        <w:trPr>
          <w:trHeight w:val="300"/>
        </w:trPr>
        <w:tc>
          <w:tcPr>
            <w:tcW w:w="392" w:type="dxa"/>
            <w:shd w:val="clear" w:color="auto" w:fill="F2F2F2" w:themeFill="background1" w:themeFillShade="F2"/>
          </w:tcPr>
          <w:p w14:paraId="69E104A1"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7F1AAF08" w14:textId="77777777" w:rsidR="00135C72" w:rsidRPr="001D5764" w:rsidRDefault="00135C72" w:rsidP="00135C72">
            <w:pPr>
              <w:rPr>
                <w:rFonts w:ascii="VIC" w:hAnsi="VIC"/>
                <w:sz w:val="20"/>
                <w:szCs w:val="20"/>
              </w:rPr>
            </w:pPr>
            <w:r>
              <w:rPr>
                <w:rFonts w:ascii="VIC" w:hAnsi="VIC"/>
                <w:sz w:val="20"/>
                <w:szCs w:val="20"/>
              </w:rPr>
              <w:t xml:space="preserve">Is the site located in </w:t>
            </w:r>
            <w:r w:rsidRPr="001D5764">
              <w:rPr>
                <w:rFonts w:ascii="VIC" w:hAnsi="VIC"/>
                <w:sz w:val="20"/>
                <w:szCs w:val="20"/>
              </w:rPr>
              <w:t xml:space="preserve">Segment A </w:t>
            </w:r>
            <w:r>
              <w:rPr>
                <w:rFonts w:ascii="VIC" w:hAnsi="VIC"/>
                <w:sz w:val="20"/>
                <w:szCs w:val="20"/>
              </w:rPr>
              <w:t xml:space="preserve">groundwater area? (you can use </w:t>
            </w:r>
            <w:hyperlink r:id="rId36" w:history="1">
              <w:r w:rsidRPr="00CA0914">
                <w:rPr>
                  <w:rStyle w:val="Hyperlink"/>
                  <w:rFonts w:ascii="VIC" w:hAnsi="VIC"/>
                  <w:sz w:val="20"/>
                  <w:szCs w:val="20"/>
                </w:rPr>
                <w:t>https://www.vvg.org.au/vvg_map.php</w:t>
              </w:r>
            </w:hyperlink>
            <w:r w:rsidRPr="001D5764">
              <w:rPr>
                <w:rFonts w:ascii="VIC" w:hAnsi="VIC"/>
                <w:sz w:val="20"/>
                <w:szCs w:val="20"/>
              </w:rPr>
              <w:t xml:space="preserve"> </w:t>
            </w:r>
            <w:r>
              <w:rPr>
                <w:rFonts w:ascii="VIC" w:hAnsi="VIC"/>
                <w:sz w:val="20"/>
                <w:szCs w:val="20"/>
              </w:rPr>
              <w:t>select “</w:t>
            </w:r>
            <w:proofErr w:type="spellStart"/>
            <w:r>
              <w:rPr>
                <w:rFonts w:ascii="VIC" w:hAnsi="VIC"/>
                <w:sz w:val="20"/>
                <w:szCs w:val="20"/>
              </w:rPr>
              <w:t>Watertable</w:t>
            </w:r>
            <w:proofErr w:type="spellEnd"/>
            <w:r>
              <w:rPr>
                <w:rFonts w:ascii="VIC" w:hAnsi="VIC"/>
                <w:sz w:val="20"/>
                <w:szCs w:val="20"/>
              </w:rPr>
              <w:t xml:space="preserve">” then “Groundwater salinity”). </w:t>
            </w:r>
            <w:r w:rsidRPr="001D5764">
              <w:rPr>
                <w:rFonts w:ascii="VIC" w:hAnsi="VIC"/>
                <w:sz w:val="20"/>
                <w:szCs w:val="20"/>
              </w:rPr>
              <w:t>(</w:t>
            </w:r>
            <w:r>
              <w:rPr>
                <w:rFonts w:ascii="VIC" w:hAnsi="VIC"/>
                <w:sz w:val="20"/>
                <w:szCs w:val="20"/>
              </w:rPr>
              <w:t>For a definition of groundwater Segments you may r</w:t>
            </w:r>
            <w:r w:rsidRPr="001D5764">
              <w:rPr>
                <w:rFonts w:ascii="VIC" w:hAnsi="VIC"/>
                <w:sz w:val="20"/>
                <w:szCs w:val="20"/>
              </w:rPr>
              <w:t xml:space="preserve">efer to Table 5.3 of the </w:t>
            </w:r>
            <w:hyperlink r:id="rId37" w:history="1">
              <w:r w:rsidRPr="001D5764">
                <w:rPr>
                  <w:rStyle w:val="Hyperlink"/>
                  <w:rFonts w:ascii="VIC" w:hAnsi="VIC"/>
                  <w:color w:val="auto"/>
                  <w:sz w:val="20"/>
                  <w:szCs w:val="20"/>
                </w:rPr>
                <w:t>Environmental Reference Standard).</w:t>
              </w:r>
            </w:hyperlink>
          </w:p>
          <w:p w14:paraId="787B8F4B" w14:textId="535AE100" w:rsidR="00135C72" w:rsidRPr="00330EA3" w:rsidRDefault="00135C72" w:rsidP="00135C72">
            <w:pPr>
              <w:rPr>
                <w:rFonts w:ascii="VIC" w:hAnsi="VIC"/>
                <w:color w:val="FF0000"/>
                <w:sz w:val="20"/>
                <w:szCs w:val="20"/>
              </w:rPr>
            </w:pPr>
          </w:p>
        </w:tc>
        <w:sdt>
          <w:sdtPr>
            <w:rPr>
              <w:rFonts w:ascii="VIC" w:hAnsi="VIC" w:cstheme="minorBidi"/>
              <w:color w:val="000000"/>
              <w:sz w:val="20"/>
              <w:szCs w:val="20"/>
            </w:rPr>
            <w:id w:val="1256709263"/>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37352549" w14:textId="6076A107" w:rsidR="00135C72"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051923938"/>
            <w14:checkbox>
              <w14:checked w14:val="1"/>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0CE430DF" w14:textId="420C7630" w:rsidR="00135C72"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tc>
          <w:tcPr>
            <w:tcW w:w="2098" w:type="dxa"/>
            <w:shd w:val="clear" w:color="auto" w:fill="F2F2F2" w:themeFill="background1" w:themeFillShade="F2"/>
          </w:tcPr>
          <w:p w14:paraId="29339C33" w14:textId="7B10E937" w:rsidR="00135C72" w:rsidRPr="006F0CAA" w:rsidRDefault="00135C72" w:rsidP="00135C72">
            <w:pPr>
              <w:rPr>
                <w:rFonts w:ascii="VIC" w:eastAsia="MS Gothic" w:hAnsi="VIC" w:cs="Segoe UI Symbo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49649F5C" w14:textId="77777777" w:rsidTr="25E26D7F">
        <w:trPr>
          <w:trHeight w:val="300"/>
        </w:trPr>
        <w:tc>
          <w:tcPr>
            <w:tcW w:w="392" w:type="dxa"/>
            <w:shd w:val="clear" w:color="auto" w:fill="F2F2F2" w:themeFill="background1" w:themeFillShade="F2"/>
          </w:tcPr>
          <w:p w14:paraId="5D234AB6"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0615C161" w14:textId="54F0FDA9" w:rsidR="00135C72" w:rsidRPr="002B24B5" w:rsidRDefault="00135C72" w:rsidP="00135C72">
            <w:pPr>
              <w:rPr>
                <w:rFonts w:ascii="VIC" w:hAnsi="VIC"/>
                <w:color w:val="FF0000"/>
                <w:sz w:val="20"/>
                <w:szCs w:val="20"/>
              </w:rPr>
            </w:pPr>
            <w:r>
              <w:rPr>
                <w:rFonts w:ascii="VIC" w:hAnsi="VIC"/>
                <w:sz w:val="20"/>
                <w:szCs w:val="20"/>
              </w:rPr>
              <w:t xml:space="preserve">If </w:t>
            </w:r>
            <w:r w:rsidRPr="00F74429">
              <w:rPr>
                <w:rFonts w:ascii="VIC" w:hAnsi="VIC"/>
                <w:sz w:val="20"/>
                <w:szCs w:val="20"/>
              </w:rPr>
              <w:t xml:space="preserve">you answered </w:t>
            </w:r>
            <w:r>
              <w:rPr>
                <w:rFonts w:ascii="VIC" w:hAnsi="VIC"/>
                <w:sz w:val="20"/>
                <w:szCs w:val="20"/>
              </w:rPr>
              <w:t>“</w:t>
            </w:r>
            <w:r w:rsidRPr="00F74429">
              <w:rPr>
                <w:rFonts w:ascii="VIC" w:hAnsi="VIC"/>
                <w:sz w:val="20"/>
                <w:szCs w:val="20"/>
              </w:rPr>
              <w:t>yes</w:t>
            </w:r>
            <w:r>
              <w:rPr>
                <w:rFonts w:ascii="VIC" w:hAnsi="VIC"/>
                <w:sz w:val="20"/>
                <w:szCs w:val="20"/>
              </w:rPr>
              <w:t>”</w:t>
            </w:r>
            <w:r w:rsidRPr="00F74429">
              <w:rPr>
                <w:rFonts w:ascii="VIC" w:hAnsi="VIC"/>
                <w:sz w:val="20"/>
                <w:szCs w:val="20"/>
              </w:rPr>
              <w:t xml:space="preserve"> to the previous question, has a Hydrogeological Assessment (</w:t>
            </w:r>
            <w:hyperlink r:id="rId38" w:history="1">
              <w:r w:rsidRPr="00F74429">
                <w:rPr>
                  <w:rStyle w:val="Hyperlink"/>
                  <w:rFonts w:ascii="VIC" w:hAnsi="VIC"/>
                  <w:color w:val="auto"/>
                  <w:sz w:val="20"/>
                  <w:szCs w:val="20"/>
                </w:rPr>
                <w:t>Publication 668</w:t>
              </w:r>
            </w:hyperlink>
            <w:r w:rsidRPr="00F74429">
              <w:rPr>
                <w:rFonts w:ascii="VIC" w:hAnsi="VIC"/>
                <w:sz w:val="20"/>
                <w:szCs w:val="20"/>
              </w:rPr>
              <w:t>) been conducted?</w:t>
            </w:r>
          </w:p>
          <w:p w14:paraId="2DF6034E" w14:textId="77777777" w:rsidR="00135C72" w:rsidRPr="00E27A4B" w:rsidRDefault="00135C72" w:rsidP="00135C72">
            <w:pPr>
              <w:rPr>
                <w:rFonts w:ascii="VIC" w:hAnsi="VIC"/>
                <w:color w:val="FF0000"/>
                <w:sz w:val="20"/>
                <w:szCs w:val="20"/>
              </w:rPr>
            </w:pPr>
          </w:p>
        </w:tc>
        <w:sdt>
          <w:sdtPr>
            <w:rPr>
              <w:rFonts w:ascii="VIC" w:hAnsi="VIC" w:cstheme="minorBidi"/>
              <w:color w:val="000000"/>
              <w:sz w:val="20"/>
              <w:szCs w:val="20"/>
            </w:rPr>
            <w:id w:val="-1560468047"/>
            <w14:checkbox>
              <w14:checked w14:val="0"/>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51E9A359" w14:textId="0BA85F69" w:rsidR="00135C72" w:rsidRDefault="00135C72" w:rsidP="00135C72">
                <w:pPr>
                  <w:jc w:val="center"/>
                  <w:rPr>
                    <w:rFonts w:ascii="VIC" w:hAnsi="VIC" w:cstheme="minorHAnsi"/>
                    <w:color w:val="000000"/>
                    <w:sz w:val="20"/>
                    <w:szCs w:val="20"/>
                  </w:rPr>
                </w:pPr>
                <w:r w:rsidRPr="006F0CAA">
                  <w:rPr>
                    <w:rFonts w:ascii="Segoe UI Symbol" w:eastAsia="MS Gothic" w:hAnsi="Segoe UI Symbol" w:cs="Segoe UI Symbol"/>
                    <w:color w:val="000000"/>
                    <w:sz w:val="20"/>
                    <w:szCs w:val="20"/>
                  </w:rPr>
                  <w:t>☐</w:t>
                </w:r>
              </w:p>
            </w:tc>
          </w:sdtContent>
        </w:sdt>
        <w:sdt>
          <w:sdtPr>
            <w:rPr>
              <w:rFonts w:ascii="VIC" w:hAnsi="VIC" w:cstheme="minorBidi"/>
              <w:color w:val="000000"/>
              <w:sz w:val="20"/>
              <w:szCs w:val="20"/>
            </w:rPr>
            <w:id w:val="1102759205"/>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0B2C6946" w14:textId="73176A62" w:rsidR="00135C72" w:rsidRDefault="00135C72" w:rsidP="00135C72">
                <w:pPr>
                  <w:jc w:val="center"/>
                  <w:rPr>
                    <w:rFonts w:ascii="VIC" w:hAnsi="VIC" w:cstheme="minorHAnsi"/>
                    <w:color w:val="000000"/>
                    <w:sz w:val="20"/>
                    <w:szCs w:val="20"/>
                  </w:rPr>
                </w:pPr>
                <w:r w:rsidRPr="00660373">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41CF5109" w14:textId="06AF8840" w:rsidR="00135C72" w:rsidRPr="006F0CAA" w:rsidRDefault="00135C72" w:rsidP="00135C72">
            <w:pPr>
              <w:rPr>
                <w:rFonts w:ascii="VIC" w:eastAsia="MS Gothic" w:hAnsi="VIC" w:cs="Segoe UI Symbol"/>
                <w:color w:val="000000"/>
                <w:sz w:val="20"/>
                <w:szCs w:val="20"/>
              </w:rPr>
            </w:pPr>
            <w:r>
              <w:rPr>
                <w:rFonts w:ascii="VIC" w:eastAsia="MS Gothic" w:hAnsi="VIC" w:cs="Segoe UI Symbol"/>
                <w:color w:val="000000"/>
                <w:sz w:val="20"/>
                <w:szCs w:val="20"/>
              </w:rPr>
              <w:t>N/A</w:t>
            </w:r>
          </w:p>
        </w:tc>
      </w:tr>
      <w:tr w:rsidR="00135C72" w:rsidRPr="006F0CAA" w14:paraId="2C179748" w14:textId="77777777" w:rsidTr="25E26D7F">
        <w:trPr>
          <w:trHeight w:val="300"/>
        </w:trPr>
        <w:tc>
          <w:tcPr>
            <w:tcW w:w="392" w:type="dxa"/>
            <w:shd w:val="clear" w:color="auto" w:fill="F2F2F2" w:themeFill="background1" w:themeFillShade="F2"/>
          </w:tcPr>
          <w:p w14:paraId="5F5A876B"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2F0A0204" w14:textId="6D55BC77" w:rsidR="00135C72" w:rsidRDefault="00135C72" w:rsidP="00135C72">
            <w:pPr>
              <w:rPr>
                <w:rFonts w:ascii="VIC" w:hAnsi="VIC"/>
                <w:sz w:val="20"/>
                <w:szCs w:val="20"/>
              </w:rPr>
            </w:pPr>
            <w:r>
              <w:rPr>
                <w:rFonts w:ascii="VIC" w:hAnsi="VIC"/>
                <w:sz w:val="20"/>
                <w:szCs w:val="20"/>
              </w:rPr>
              <w:t xml:space="preserve">Are </w:t>
            </w:r>
            <w:r w:rsidRPr="497D6968">
              <w:rPr>
                <w:rFonts w:ascii="VIC" w:hAnsi="VIC"/>
                <w:sz w:val="20"/>
                <w:szCs w:val="20"/>
              </w:rPr>
              <w:t xml:space="preserve">you proposing to discharge </w:t>
            </w:r>
            <w:r>
              <w:rPr>
                <w:rFonts w:ascii="VIC" w:hAnsi="VIC"/>
                <w:sz w:val="20"/>
                <w:szCs w:val="20"/>
              </w:rPr>
              <w:t xml:space="preserve">wastewater </w:t>
            </w:r>
            <w:r w:rsidRPr="497D6968">
              <w:rPr>
                <w:rFonts w:ascii="VIC" w:hAnsi="VIC"/>
                <w:sz w:val="20"/>
                <w:szCs w:val="20"/>
              </w:rPr>
              <w:t xml:space="preserve">to </w:t>
            </w:r>
            <w:r>
              <w:rPr>
                <w:rFonts w:ascii="VIC" w:hAnsi="VIC"/>
                <w:sz w:val="20"/>
                <w:szCs w:val="20"/>
              </w:rPr>
              <w:t xml:space="preserve">any </w:t>
            </w:r>
            <w:r w:rsidRPr="00B77758">
              <w:rPr>
                <w:rFonts w:ascii="VIC" w:hAnsi="VIC"/>
                <w:sz w:val="20"/>
                <w:szCs w:val="20"/>
              </w:rPr>
              <w:t>surface waters or waterways</w:t>
            </w:r>
            <w:r w:rsidRPr="497D6968">
              <w:rPr>
                <w:rFonts w:ascii="VIC" w:hAnsi="VIC"/>
                <w:sz w:val="20"/>
                <w:szCs w:val="20"/>
              </w:rPr>
              <w:t xml:space="preserve">? </w:t>
            </w:r>
          </w:p>
        </w:tc>
        <w:sdt>
          <w:sdtPr>
            <w:rPr>
              <w:rFonts w:ascii="VIC" w:hAnsi="VIC" w:cstheme="minorBidi"/>
              <w:color w:val="000000"/>
              <w:sz w:val="20"/>
              <w:szCs w:val="20"/>
            </w:rPr>
            <w:id w:val="1695650599"/>
            <w14:checkbox>
              <w14:checked w14:val="1"/>
              <w14:checkedState w14:val="2612" w14:font="MS Gothic"/>
              <w14:uncheckedState w14:val="2610" w14:font="MS Gothic"/>
            </w14:checkbox>
          </w:sdtPr>
          <w:sdtEndPr>
            <w:rPr>
              <w:color w:val="000000" w:themeColor="text1"/>
            </w:rPr>
          </w:sdtEndPr>
          <w:sdtContent>
            <w:tc>
              <w:tcPr>
                <w:tcW w:w="820" w:type="dxa"/>
                <w:gridSpan w:val="2"/>
                <w:shd w:val="clear" w:color="auto" w:fill="F2F2F2" w:themeFill="background1" w:themeFillShade="F2"/>
              </w:tcPr>
              <w:p w14:paraId="2DFC2DBE" w14:textId="6B3E230A" w:rsidR="00135C72" w:rsidRDefault="00135C72" w:rsidP="00135C72">
                <w:pPr>
                  <w:jc w:val="center"/>
                  <w:rPr>
                    <w:rFonts w:ascii="VIC" w:hAnsi="VIC" w:cstheme="minorBidi"/>
                    <w:color w:val="000000"/>
                    <w:sz w:val="20"/>
                    <w:szCs w:val="20"/>
                  </w:rPr>
                </w:pPr>
                <w:r w:rsidRPr="005B7632">
                  <w:rPr>
                    <w:rFonts w:ascii="MS Gothic" w:eastAsia="MS Gothic" w:hAnsi="MS Gothic" w:cs="Segoe UI Symbol" w:hint="eastAsia"/>
                    <w:color w:val="000000"/>
                    <w:sz w:val="20"/>
                    <w:szCs w:val="20"/>
                  </w:rPr>
                  <w:t>☒</w:t>
                </w:r>
              </w:p>
            </w:tc>
          </w:sdtContent>
        </w:sdt>
        <w:sdt>
          <w:sdtPr>
            <w:rPr>
              <w:rFonts w:ascii="VIC" w:hAnsi="VIC" w:cstheme="minorBidi"/>
              <w:color w:val="000000"/>
              <w:sz w:val="20"/>
              <w:szCs w:val="20"/>
            </w:rPr>
            <w:id w:val="-1935973975"/>
            <w14:checkbox>
              <w14:checked w14:val="0"/>
              <w14:checkedState w14:val="2612" w14:font="MS Gothic"/>
              <w14:uncheckedState w14:val="2610" w14:font="MS Gothic"/>
            </w14:checkbox>
          </w:sdtPr>
          <w:sdtEndPr>
            <w:rPr>
              <w:color w:val="000000" w:themeColor="text1"/>
            </w:rPr>
          </w:sdtEndPr>
          <w:sdtContent>
            <w:tc>
              <w:tcPr>
                <w:tcW w:w="597" w:type="dxa"/>
                <w:gridSpan w:val="2"/>
                <w:shd w:val="clear" w:color="auto" w:fill="F2F2F2" w:themeFill="background1" w:themeFillShade="F2"/>
              </w:tcPr>
              <w:p w14:paraId="3E73A724" w14:textId="49D31F3C" w:rsidR="00135C72" w:rsidRDefault="00135C72" w:rsidP="00135C72">
                <w:pPr>
                  <w:jc w:val="center"/>
                  <w:rPr>
                    <w:rFonts w:ascii="VIC" w:hAnsi="VIC" w:cstheme="minorBidi"/>
                    <w:color w:val="000000"/>
                    <w:sz w:val="20"/>
                    <w:szCs w:val="20"/>
                  </w:rPr>
                </w:pPr>
                <w:r w:rsidRPr="005B7632">
                  <w:rPr>
                    <w:rFonts w:ascii="MS Gothic" w:eastAsia="MS Gothic" w:hAnsi="MS Gothic" w:cs="Segoe UI Symbol" w:hint="eastAsia"/>
                    <w:color w:val="000000"/>
                    <w:sz w:val="20"/>
                    <w:szCs w:val="20"/>
                  </w:rPr>
                  <w:t>☐</w:t>
                </w:r>
              </w:p>
            </w:tc>
          </w:sdtContent>
        </w:sdt>
        <w:tc>
          <w:tcPr>
            <w:tcW w:w="2098" w:type="dxa"/>
            <w:shd w:val="clear" w:color="auto" w:fill="F2F2F2" w:themeFill="background1" w:themeFillShade="F2"/>
          </w:tcPr>
          <w:p w14:paraId="75DFF71A" w14:textId="43620A27" w:rsidR="00135C72" w:rsidRDefault="00135C72" w:rsidP="00135C72">
            <w:pPr>
              <w:rPr>
                <w:rFonts w:ascii="VIC" w:eastAsia="MS Gothic" w:hAnsi="VIC" w:cs="Segoe UI Symbol"/>
                <w:color w:val="000000"/>
                <w:sz w:val="20"/>
                <w:szCs w:val="20"/>
              </w:rPr>
            </w:pPr>
            <w:r w:rsidRPr="00851978">
              <w:rPr>
                <w:rFonts w:ascii="VIC" w:eastAsia="MS Gothic" w:hAnsi="VIC" w:cs="Segoe UI Symbol"/>
                <w:color w:val="000000"/>
                <w:sz w:val="20"/>
                <w:szCs w:val="20"/>
              </w:rPr>
              <w:t>Section X.X, Page x of Document X</w:t>
            </w:r>
          </w:p>
        </w:tc>
      </w:tr>
      <w:tr w:rsidR="00135C72" w:rsidRPr="006F0CAA" w14:paraId="2F01F860" w14:textId="77777777" w:rsidTr="25E26D7F">
        <w:trPr>
          <w:trHeight w:val="300"/>
        </w:trPr>
        <w:tc>
          <w:tcPr>
            <w:tcW w:w="392" w:type="dxa"/>
            <w:shd w:val="clear" w:color="auto" w:fill="F2F2F2" w:themeFill="background1" w:themeFillShade="F2"/>
          </w:tcPr>
          <w:p w14:paraId="1DE26EC1" w14:textId="77777777" w:rsidR="00135C72" w:rsidRPr="006F018A" w:rsidRDefault="00135C72" w:rsidP="00135C72">
            <w:pPr>
              <w:pStyle w:val="ListParagraph"/>
              <w:numPr>
                <w:ilvl w:val="0"/>
                <w:numId w:val="16"/>
              </w:numPr>
              <w:rPr>
                <w:rFonts w:ascii="VIC" w:hAnsi="VIC" w:cstheme="minorHAnsi"/>
                <w:b/>
                <w:color w:val="000000"/>
                <w:sz w:val="20"/>
                <w:szCs w:val="20"/>
              </w:rPr>
            </w:pPr>
          </w:p>
        </w:tc>
        <w:tc>
          <w:tcPr>
            <w:tcW w:w="6691" w:type="dxa"/>
            <w:gridSpan w:val="3"/>
            <w:shd w:val="clear" w:color="auto" w:fill="F2F2F2" w:themeFill="background1" w:themeFillShade="F2"/>
          </w:tcPr>
          <w:p w14:paraId="68F920D9" w14:textId="77777777" w:rsidR="00135C72" w:rsidRDefault="00135C72" w:rsidP="00135C72">
            <w:r>
              <w:rPr>
                <w:rFonts w:ascii="VIC" w:hAnsi="VIC"/>
                <w:sz w:val="20"/>
                <w:szCs w:val="20"/>
              </w:rPr>
              <w:t xml:space="preserve">If you answered “yes” to the previous question, has a </w:t>
            </w:r>
            <w:r>
              <w:rPr>
                <w:rFonts w:ascii="VIC" w:hAnsi="VIC" w:cstheme="minorHAnsi"/>
                <w:color w:val="000000"/>
                <w:sz w:val="20"/>
                <w:szCs w:val="20"/>
              </w:rPr>
              <w:t>r</w:t>
            </w:r>
            <w:r w:rsidRPr="00A002BA">
              <w:rPr>
                <w:rFonts w:ascii="VIC" w:hAnsi="VIC" w:cstheme="minorHAnsi"/>
                <w:color w:val="000000"/>
                <w:sz w:val="20"/>
                <w:szCs w:val="20"/>
              </w:rPr>
              <w:t>isk assessment of wastewater discharges to surface waters</w:t>
            </w:r>
            <w:r>
              <w:rPr>
                <w:rFonts w:ascii="VIC" w:hAnsi="VIC" w:cstheme="minorHAnsi"/>
                <w:color w:val="000000"/>
                <w:sz w:val="20"/>
                <w:szCs w:val="20"/>
              </w:rPr>
              <w:t xml:space="preserve"> been conducted in accordance with EPA </w:t>
            </w:r>
            <w:hyperlink r:id="rId39" w:history="1">
              <w:r w:rsidRPr="00A002BA">
                <w:rPr>
                  <w:rStyle w:val="Hyperlink"/>
                  <w:rFonts w:ascii="VIC" w:hAnsi="VIC" w:cstheme="minorHAnsi"/>
                  <w:sz w:val="20"/>
                  <w:szCs w:val="20"/>
                </w:rPr>
                <w:t>Publication 1287?</w:t>
              </w:r>
            </w:hyperlink>
          </w:p>
          <w:p w14:paraId="12BFAE3E" w14:textId="77777777" w:rsidR="00135C72" w:rsidRDefault="00135C72" w:rsidP="00135C72">
            <w:pPr>
              <w:rPr>
                <w:rFonts w:ascii="VIC" w:hAnsi="VIC"/>
                <w:sz w:val="20"/>
                <w:szCs w:val="20"/>
              </w:rPr>
            </w:pPr>
          </w:p>
        </w:tc>
        <w:tc>
          <w:tcPr>
            <w:tcW w:w="820" w:type="dxa"/>
            <w:gridSpan w:val="2"/>
            <w:shd w:val="clear" w:color="auto" w:fill="F2F2F2" w:themeFill="background1" w:themeFillShade="F2"/>
          </w:tcPr>
          <w:p w14:paraId="5E8C48FA" w14:textId="386E09D6" w:rsidR="00135C72" w:rsidRPr="005B7632" w:rsidRDefault="005353FF" w:rsidP="00135C72">
            <w:pPr>
              <w:jc w:val="center"/>
              <w:rPr>
                <w:rFonts w:ascii="VIC" w:hAnsi="VIC" w:cstheme="minorBidi"/>
                <w:color w:val="000000"/>
                <w:sz w:val="20"/>
                <w:szCs w:val="20"/>
              </w:rPr>
            </w:pPr>
            <w:sdt>
              <w:sdtPr>
                <w:rPr>
                  <w:rFonts w:ascii="VIC" w:hAnsi="VIC" w:cstheme="minorBidi"/>
                  <w:color w:val="000000" w:themeColor="text1"/>
                  <w:sz w:val="20"/>
                  <w:szCs w:val="20"/>
                </w:rPr>
                <w:id w:val="1317841632"/>
                <w14:checkbox>
                  <w14:checked w14:val="1"/>
                  <w14:checkedState w14:val="2612" w14:font="MS Gothic"/>
                  <w14:uncheckedState w14:val="2610" w14:font="MS Gothic"/>
                </w14:checkbox>
              </w:sdtPr>
              <w:sdtContent>
                <w:r w:rsidR="00135C72" w:rsidRPr="005B7632">
                  <w:rPr>
                    <w:rFonts w:ascii="MS Gothic" w:eastAsia="MS Gothic" w:hAnsi="MS Gothic" w:cstheme="minorBidi" w:hint="eastAsia"/>
                    <w:color w:val="000000" w:themeColor="text1"/>
                    <w:sz w:val="20"/>
                    <w:szCs w:val="20"/>
                  </w:rPr>
                  <w:t>☒</w:t>
                </w:r>
              </w:sdtContent>
            </w:sdt>
          </w:p>
        </w:tc>
        <w:tc>
          <w:tcPr>
            <w:tcW w:w="597" w:type="dxa"/>
            <w:gridSpan w:val="2"/>
            <w:shd w:val="clear" w:color="auto" w:fill="F2F2F2" w:themeFill="background1" w:themeFillShade="F2"/>
          </w:tcPr>
          <w:p w14:paraId="46D89176" w14:textId="707C2AE2" w:rsidR="00135C72" w:rsidRPr="005B7632" w:rsidRDefault="005353FF" w:rsidP="00135C72">
            <w:pPr>
              <w:jc w:val="center"/>
              <w:rPr>
                <w:rFonts w:ascii="VIC" w:hAnsi="VIC" w:cstheme="minorBidi"/>
                <w:color w:val="000000"/>
                <w:sz w:val="20"/>
                <w:szCs w:val="20"/>
              </w:rPr>
            </w:pPr>
            <w:sdt>
              <w:sdtPr>
                <w:rPr>
                  <w:rFonts w:ascii="VIC" w:hAnsi="VIC" w:cstheme="minorBidi"/>
                  <w:color w:val="000000"/>
                  <w:sz w:val="20"/>
                  <w:szCs w:val="20"/>
                </w:rPr>
                <w:id w:val="-1537580481"/>
                <w14:checkbox>
                  <w14:checked w14:val="0"/>
                  <w14:checkedState w14:val="2612" w14:font="MS Gothic"/>
                  <w14:uncheckedState w14:val="2610" w14:font="MS Gothic"/>
                </w14:checkbox>
              </w:sdtPr>
              <w:sdtEndPr>
                <w:rPr>
                  <w:color w:val="000000" w:themeColor="text1"/>
                </w:rPr>
              </w:sdtEndPr>
              <w:sdtContent>
                <w:r w:rsidR="00135C72">
                  <w:rPr>
                    <w:rFonts w:ascii="MS Gothic" w:eastAsia="MS Gothic" w:hAnsi="MS Gothic" w:cstheme="minorHAnsi" w:hint="eastAsia"/>
                    <w:color w:val="000000"/>
                    <w:sz w:val="20"/>
                    <w:szCs w:val="20"/>
                  </w:rPr>
                  <w:t>☐</w:t>
                </w:r>
              </w:sdtContent>
            </w:sdt>
          </w:p>
        </w:tc>
        <w:tc>
          <w:tcPr>
            <w:tcW w:w="2098" w:type="dxa"/>
            <w:shd w:val="clear" w:color="auto" w:fill="F2F2F2" w:themeFill="background1" w:themeFillShade="F2"/>
          </w:tcPr>
          <w:p w14:paraId="7D513242" w14:textId="66861FA1" w:rsidR="00135C72" w:rsidRPr="00851978" w:rsidRDefault="00135C72" w:rsidP="00135C72">
            <w:pPr>
              <w:rPr>
                <w:rFonts w:ascii="VIC" w:eastAsia="MS Gothic" w:hAnsi="VIC" w:cs="Segoe UI Symbol"/>
                <w:color w:val="000000"/>
                <w:sz w:val="20"/>
                <w:szCs w:val="20"/>
              </w:rPr>
            </w:pPr>
            <w:r w:rsidRPr="00851978">
              <w:rPr>
                <w:rFonts w:ascii="VIC" w:eastAsia="MS Gothic" w:hAnsi="VIC" w:cs="Segoe UI Symbol"/>
                <w:color w:val="000000"/>
                <w:sz w:val="20"/>
                <w:szCs w:val="20"/>
              </w:rPr>
              <w:t>Section X.X, Page x of Document X</w:t>
            </w:r>
          </w:p>
        </w:tc>
      </w:tr>
      <w:tr w:rsidR="00135C72" w:rsidRPr="006F0CAA" w14:paraId="6E2AA627" w14:textId="77777777" w:rsidTr="25E26D7F">
        <w:trPr>
          <w:trHeight w:val="300"/>
        </w:trPr>
        <w:tc>
          <w:tcPr>
            <w:tcW w:w="10598" w:type="dxa"/>
            <w:gridSpan w:val="9"/>
            <w:shd w:val="clear" w:color="auto" w:fill="F2F2F2" w:themeFill="background1" w:themeFillShade="F2"/>
          </w:tcPr>
          <w:p w14:paraId="091B0F67" w14:textId="036A02A6" w:rsidR="00135C72" w:rsidRPr="006F0CAA" w:rsidRDefault="00135C72" w:rsidP="00135C72">
            <w:pPr>
              <w:rPr>
                <w:rFonts w:ascii="VIC" w:hAnsi="VIC" w:cs="Arial"/>
                <w:color w:val="000000"/>
                <w:sz w:val="20"/>
                <w:szCs w:val="20"/>
              </w:rPr>
            </w:pPr>
            <w:r w:rsidRPr="006F018A">
              <w:rPr>
                <w:rFonts w:ascii="VIC" w:hAnsi="VIC" w:cstheme="minorHAnsi"/>
                <w:b/>
                <w:color w:val="000000"/>
                <w:sz w:val="20"/>
                <w:szCs w:val="20"/>
              </w:rPr>
              <w:t xml:space="preserve">EPA Assessing Officer Comments: </w:t>
            </w:r>
          </w:p>
        </w:tc>
      </w:tr>
      <w:tr w:rsidR="00135C72" w:rsidRPr="006F0CAA" w14:paraId="068FFF97" w14:textId="77777777" w:rsidTr="25E26D7F">
        <w:trPr>
          <w:trHeight w:val="300"/>
        </w:trPr>
        <w:tc>
          <w:tcPr>
            <w:tcW w:w="6658" w:type="dxa"/>
            <w:gridSpan w:val="3"/>
            <w:shd w:val="clear" w:color="auto" w:fill="B8CCE4" w:themeFill="accent1" w:themeFillTint="66"/>
          </w:tcPr>
          <w:p w14:paraId="287D1B56" w14:textId="46B6DEAC" w:rsidR="00135C72" w:rsidRPr="006F0CAA" w:rsidRDefault="00135C72" w:rsidP="00135C72">
            <w:pPr>
              <w:spacing w:before="240" w:after="240"/>
              <w:rPr>
                <w:rFonts w:ascii="VIC" w:hAnsi="VIC" w:cs="Arial"/>
                <w:b/>
                <w:bCs/>
                <w:color w:val="000000"/>
                <w:sz w:val="20"/>
                <w:szCs w:val="20"/>
              </w:rPr>
            </w:pPr>
            <w:bookmarkStart w:id="1" w:name="_Hlk179463536"/>
            <w:r>
              <w:rPr>
                <w:rFonts w:ascii="VIC" w:hAnsi="VIC" w:cs="Arial"/>
                <w:b/>
                <w:bCs/>
                <w:color w:val="000000"/>
                <w:sz w:val="20"/>
                <w:szCs w:val="20"/>
              </w:rPr>
              <w:t>MAINTENANCE</w:t>
            </w:r>
            <w:bookmarkEnd w:id="1"/>
          </w:p>
        </w:tc>
        <w:tc>
          <w:tcPr>
            <w:tcW w:w="992" w:type="dxa"/>
            <w:gridSpan w:val="2"/>
            <w:shd w:val="clear" w:color="auto" w:fill="D9D9D9" w:themeFill="background1" w:themeFillShade="D9"/>
            <w:textDirection w:val="btLr"/>
          </w:tcPr>
          <w:p w14:paraId="628E8603" w14:textId="4A9F8A76"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YES</w:t>
            </w:r>
          </w:p>
        </w:tc>
        <w:tc>
          <w:tcPr>
            <w:tcW w:w="425" w:type="dxa"/>
            <w:gridSpan w:val="2"/>
            <w:shd w:val="clear" w:color="auto" w:fill="D9D9D9" w:themeFill="background1" w:themeFillShade="D9"/>
            <w:textDirection w:val="btLr"/>
          </w:tcPr>
          <w:p w14:paraId="10B7FDC8" w14:textId="5643B484"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NO</w:t>
            </w:r>
          </w:p>
        </w:tc>
        <w:tc>
          <w:tcPr>
            <w:tcW w:w="2523" w:type="dxa"/>
            <w:gridSpan w:val="2"/>
            <w:shd w:val="clear" w:color="auto" w:fill="D9D9D9" w:themeFill="background1" w:themeFillShade="D9"/>
            <w:textDirection w:val="btLr"/>
          </w:tcPr>
          <w:p w14:paraId="7D8F8937" w14:textId="52C6D998" w:rsidR="00135C72" w:rsidRPr="006F0CAA" w:rsidRDefault="00135C72" w:rsidP="00135C72">
            <w:pPr>
              <w:spacing w:after="240"/>
              <w:ind w:left="113" w:right="113"/>
              <w:jc w:val="center"/>
              <w:rPr>
                <w:rFonts w:ascii="VIC" w:hAnsi="VIC" w:cstheme="minorHAnsi"/>
                <w:b/>
                <w:bCs/>
                <w:color w:val="000000"/>
                <w:sz w:val="20"/>
                <w:szCs w:val="20"/>
              </w:rPr>
            </w:pPr>
            <w:r w:rsidRPr="006F0CAA">
              <w:rPr>
                <w:rFonts w:ascii="VIC" w:hAnsi="VIC" w:cstheme="minorHAnsi"/>
                <w:b/>
                <w:bCs/>
                <w:color w:val="000000"/>
                <w:sz w:val="20"/>
                <w:szCs w:val="20"/>
              </w:rPr>
              <w:t>Reference in application</w:t>
            </w:r>
          </w:p>
        </w:tc>
      </w:tr>
      <w:tr w:rsidR="00135C72" w:rsidRPr="006F0CAA" w14:paraId="14FB5696" w14:textId="77777777" w:rsidTr="25E26D7F">
        <w:trPr>
          <w:trHeight w:val="300"/>
        </w:trPr>
        <w:tc>
          <w:tcPr>
            <w:tcW w:w="392" w:type="dxa"/>
            <w:shd w:val="clear" w:color="auto" w:fill="F2F2F2" w:themeFill="background1" w:themeFillShade="F2"/>
          </w:tcPr>
          <w:p w14:paraId="0A91524D" w14:textId="77777777" w:rsidR="00135C72" w:rsidRPr="006F0CAA" w:rsidRDefault="00135C72" w:rsidP="00135C72">
            <w:pPr>
              <w:pStyle w:val="ListParagraph"/>
              <w:numPr>
                <w:ilvl w:val="0"/>
                <w:numId w:val="16"/>
              </w:numPr>
              <w:rPr>
                <w:rFonts w:ascii="VIC" w:hAnsi="VIC" w:cs="Arial"/>
                <w:color w:val="000000"/>
                <w:sz w:val="20"/>
                <w:szCs w:val="20"/>
              </w:rPr>
            </w:pPr>
          </w:p>
        </w:tc>
        <w:tc>
          <w:tcPr>
            <w:tcW w:w="6266" w:type="dxa"/>
            <w:gridSpan w:val="2"/>
            <w:shd w:val="clear" w:color="auto" w:fill="F2F2F2" w:themeFill="background1" w:themeFillShade="F2"/>
          </w:tcPr>
          <w:p w14:paraId="040EF971" w14:textId="20D7F1E2" w:rsidR="00135C72" w:rsidRPr="002814FF" w:rsidRDefault="00135C72" w:rsidP="00135C72">
            <w:pPr>
              <w:rPr>
                <w:rFonts w:ascii="VIC" w:hAnsi="VIC" w:cs="Arial"/>
                <w:color w:val="FF0000"/>
                <w:sz w:val="20"/>
                <w:szCs w:val="20"/>
              </w:rPr>
            </w:pPr>
            <w:r w:rsidRPr="004831BB">
              <w:rPr>
                <w:rFonts w:ascii="VIC" w:hAnsi="VIC" w:cs="Arial"/>
                <w:sz w:val="20"/>
                <w:szCs w:val="20"/>
              </w:rPr>
              <w:t>Will the system be maintained by a third party</w:t>
            </w:r>
            <w:r>
              <w:rPr>
                <w:rFonts w:ascii="VIC" w:hAnsi="VIC" w:cs="Arial"/>
                <w:sz w:val="20"/>
                <w:szCs w:val="20"/>
              </w:rPr>
              <w:t>/service agent</w:t>
            </w:r>
            <w:r w:rsidRPr="004831BB">
              <w:rPr>
                <w:rFonts w:ascii="VIC" w:hAnsi="VIC" w:cs="Arial"/>
                <w:sz w:val="20"/>
                <w:szCs w:val="20"/>
              </w:rPr>
              <w:t xml:space="preserve">? </w:t>
            </w:r>
          </w:p>
        </w:tc>
        <w:sdt>
          <w:sdtPr>
            <w:rPr>
              <w:rFonts w:ascii="VIC" w:hAnsi="VIC" w:cstheme="minorBidi"/>
              <w:color w:val="000000"/>
              <w:sz w:val="20"/>
              <w:szCs w:val="20"/>
            </w:rPr>
            <w:id w:val="-2084213123"/>
            <w14:checkbox>
              <w14:checked w14:val="1"/>
              <w14:checkedState w14:val="2612" w14:font="MS Gothic"/>
              <w14:uncheckedState w14:val="2610" w14:font="MS Gothic"/>
            </w14:checkbox>
          </w:sdtPr>
          <w:sdtEndPr>
            <w:rPr>
              <w:color w:val="000000" w:themeColor="text1"/>
            </w:rPr>
          </w:sdtEndPr>
          <w:sdtContent>
            <w:tc>
              <w:tcPr>
                <w:tcW w:w="992" w:type="dxa"/>
                <w:gridSpan w:val="2"/>
                <w:shd w:val="clear" w:color="auto" w:fill="F2F2F2" w:themeFill="background1" w:themeFillShade="F2"/>
              </w:tcPr>
              <w:p w14:paraId="4D8410A2" w14:textId="6BBC1209" w:rsidR="00135C72" w:rsidRPr="006F0CAA"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339273006"/>
            <w14:checkbox>
              <w14:checked w14:val="0"/>
              <w14:checkedState w14:val="2612" w14:font="MS Gothic"/>
              <w14:uncheckedState w14:val="2610" w14:font="MS Gothic"/>
            </w14:checkbox>
          </w:sdtPr>
          <w:sdtEndPr>
            <w:rPr>
              <w:color w:val="000000" w:themeColor="text1"/>
            </w:rPr>
          </w:sdtEndPr>
          <w:sdtContent>
            <w:tc>
              <w:tcPr>
                <w:tcW w:w="425" w:type="dxa"/>
                <w:gridSpan w:val="2"/>
                <w:shd w:val="clear" w:color="auto" w:fill="F2F2F2" w:themeFill="background1" w:themeFillShade="F2"/>
              </w:tcPr>
              <w:p w14:paraId="5E7EF39C" w14:textId="6DC772FA" w:rsidR="00135C72" w:rsidRPr="006F0CAA"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tc>
          <w:tcPr>
            <w:tcW w:w="2523" w:type="dxa"/>
            <w:gridSpan w:val="2"/>
            <w:shd w:val="clear" w:color="auto" w:fill="F2F2F2" w:themeFill="background1" w:themeFillShade="F2"/>
          </w:tcPr>
          <w:p w14:paraId="4754A2EE" w14:textId="3CE0CD97" w:rsidR="00135C72" w:rsidRPr="006F0CAA" w:rsidRDefault="00135C72" w:rsidP="00135C72">
            <w:pPr>
              <w:rPr>
                <w:rFonts w:ascii="VIC" w:hAnsi="VIC" w:cs="Aria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5664EE99" w14:textId="77777777" w:rsidTr="25E26D7F">
        <w:trPr>
          <w:trHeight w:val="300"/>
        </w:trPr>
        <w:tc>
          <w:tcPr>
            <w:tcW w:w="392" w:type="dxa"/>
            <w:shd w:val="clear" w:color="auto" w:fill="F2F2F2" w:themeFill="background1" w:themeFillShade="F2"/>
          </w:tcPr>
          <w:p w14:paraId="00AAD705" w14:textId="77777777" w:rsidR="00135C72" w:rsidRPr="006F0CAA" w:rsidRDefault="00135C72" w:rsidP="00135C72">
            <w:pPr>
              <w:pStyle w:val="ListParagraph"/>
              <w:numPr>
                <w:ilvl w:val="0"/>
                <w:numId w:val="16"/>
              </w:numPr>
              <w:rPr>
                <w:rFonts w:ascii="VIC" w:hAnsi="VIC" w:cs="Arial"/>
                <w:color w:val="000000"/>
                <w:sz w:val="20"/>
                <w:szCs w:val="20"/>
              </w:rPr>
            </w:pPr>
          </w:p>
        </w:tc>
        <w:tc>
          <w:tcPr>
            <w:tcW w:w="6266" w:type="dxa"/>
            <w:gridSpan w:val="2"/>
            <w:shd w:val="clear" w:color="auto" w:fill="F2F2F2" w:themeFill="background1" w:themeFillShade="F2"/>
          </w:tcPr>
          <w:p w14:paraId="35078959" w14:textId="1B9E1128" w:rsidR="00135C72" w:rsidRPr="002814FF" w:rsidRDefault="00135C72" w:rsidP="00135C72">
            <w:pPr>
              <w:rPr>
                <w:rFonts w:ascii="VIC" w:hAnsi="VIC" w:cs="Arial"/>
                <w:color w:val="FF0000"/>
                <w:sz w:val="20"/>
                <w:szCs w:val="20"/>
              </w:rPr>
            </w:pPr>
            <w:r w:rsidRPr="00641DC1">
              <w:rPr>
                <w:rFonts w:ascii="VIC" w:hAnsi="VIC" w:cs="Arial"/>
                <w:sz w:val="20"/>
                <w:szCs w:val="20"/>
              </w:rPr>
              <w:t>If you answered</w:t>
            </w:r>
            <w:r>
              <w:rPr>
                <w:rFonts w:ascii="VIC" w:hAnsi="VIC" w:cs="Arial"/>
                <w:sz w:val="20"/>
                <w:szCs w:val="20"/>
              </w:rPr>
              <w:t xml:space="preserve"> “</w:t>
            </w:r>
            <w:r w:rsidRPr="00641DC1">
              <w:rPr>
                <w:rFonts w:ascii="VIC" w:hAnsi="VIC" w:cs="Arial"/>
                <w:sz w:val="20"/>
                <w:szCs w:val="20"/>
              </w:rPr>
              <w:t>yes</w:t>
            </w:r>
            <w:r>
              <w:rPr>
                <w:rFonts w:ascii="VIC" w:hAnsi="VIC" w:cs="Arial"/>
                <w:sz w:val="20"/>
                <w:szCs w:val="20"/>
              </w:rPr>
              <w:t>”</w:t>
            </w:r>
            <w:r w:rsidRPr="00641DC1">
              <w:rPr>
                <w:rFonts w:ascii="VIC" w:hAnsi="VIC" w:cs="Arial"/>
                <w:sz w:val="20"/>
                <w:szCs w:val="20"/>
              </w:rPr>
              <w:t xml:space="preserve"> to </w:t>
            </w:r>
            <w:r>
              <w:rPr>
                <w:rFonts w:ascii="VIC" w:hAnsi="VIC" w:cs="Arial"/>
                <w:sz w:val="20"/>
                <w:szCs w:val="20"/>
              </w:rPr>
              <w:t xml:space="preserve">the previous question, </w:t>
            </w:r>
            <w:r w:rsidRPr="00641DC1">
              <w:rPr>
                <w:rFonts w:ascii="VIC" w:hAnsi="VIC" w:cs="Arial"/>
                <w:sz w:val="20"/>
                <w:szCs w:val="20"/>
              </w:rPr>
              <w:t xml:space="preserve">are you intending to </w:t>
            </w:r>
            <w:proofErr w:type="gramStart"/>
            <w:r w:rsidRPr="00641DC1">
              <w:rPr>
                <w:rFonts w:ascii="VIC" w:hAnsi="VIC" w:cs="Arial"/>
                <w:sz w:val="20"/>
                <w:szCs w:val="20"/>
              </w:rPr>
              <w:t>enter into</w:t>
            </w:r>
            <w:proofErr w:type="gramEnd"/>
            <w:r w:rsidRPr="00641DC1">
              <w:rPr>
                <w:rFonts w:ascii="VIC" w:hAnsi="VIC" w:cs="Arial"/>
                <w:sz w:val="20"/>
                <w:szCs w:val="20"/>
              </w:rPr>
              <w:t xml:space="preserve"> a service contract with </w:t>
            </w:r>
            <w:r>
              <w:rPr>
                <w:rFonts w:ascii="VIC" w:hAnsi="VIC" w:cs="Arial"/>
                <w:sz w:val="20"/>
                <w:szCs w:val="20"/>
              </w:rPr>
              <w:t xml:space="preserve">the </w:t>
            </w:r>
            <w:r w:rsidRPr="00641DC1">
              <w:rPr>
                <w:rFonts w:ascii="VIC" w:hAnsi="VIC" w:cs="Arial"/>
                <w:sz w:val="20"/>
                <w:szCs w:val="20"/>
              </w:rPr>
              <w:t>service agent?</w:t>
            </w:r>
          </w:p>
        </w:tc>
        <w:sdt>
          <w:sdtPr>
            <w:rPr>
              <w:rFonts w:ascii="VIC" w:hAnsi="VIC" w:cstheme="minorBidi"/>
              <w:color w:val="000000"/>
              <w:sz w:val="20"/>
              <w:szCs w:val="20"/>
            </w:rPr>
            <w:id w:val="-1567641707"/>
            <w14:checkbox>
              <w14:checked w14:val="1"/>
              <w14:checkedState w14:val="2612" w14:font="MS Gothic"/>
              <w14:uncheckedState w14:val="2610" w14:font="MS Gothic"/>
            </w14:checkbox>
          </w:sdtPr>
          <w:sdtEndPr>
            <w:rPr>
              <w:color w:val="000000" w:themeColor="text1"/>
            </w:rPr>
          </w:sdtEndPr>
          <w:sdtContent>
            <w:tc>
              <w:tcPr>
                <w:tcW w:w="992" w:type="dxa"/>
                <w:gridSpan w:val="2"/>
                <w:shd w:val="clear" w:color="auto" w:fill="F2F2F2" w:themeFill="background1" w:themeFillShade="F2"/>
              </w:tcPr>
              <w:p w14:paraId="7D2CED74" w14:textId="70A93513" w:rsidR="00135C72" w:rsidRPr="006F0CAA"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Bidi"/>
              <w:color w:val="000000"/>
              <w:sz w:val="20"/>
              <w:szCs w:val="20"/>
            </w:rPr>
            <w:id w:val="401568823"/>
            <w14:checkbox>
              <w14:checked w14:val="0"/>
              <w14:checkedState w14:val="2612" w14:font="MS Gothic"/>
              <w14:uncheckedState w14:val="2610" w14:font="MS Gothic"/>
            </w14:checkbox>
          </w:sdtPr>
          <w:sdtEndPr>
            <w:rPr>
              <w:color w:val="000000" w:themeColor="text1"/>
            </w:rPr>
          </w:sdtEndPr>
          <w:sdtContent>
            <w:tc>
              <w:tcPr>
                <w:tcW w:w="425" w:type="dxa"/>
                <w:gridSpan w:val="2"/>
                <w:shd w:val="clear" w:color="auto" w:fill="F2F2F2" w:themeFill="background1" w:themeFillShade="F2"/>
              </w:tcPr>
              <w:p w14:paraId="3F9E637B" w14:textId="33CE091C" w:rsidR="00135C72" w:rsidRPr="006F0CAA" w:rsidRDefault="00135C72" w:rsidP="00135C72">
                <w:pPr>
                  <w:jc w:val="center"/>
                  <w:rPr>
                    <w:rFonts w:ascii="VIC" w:hAnsi="VIC" w:cs="Arial"/>
                    <w:color w:val="000000"/>
                    <w:sz w:val="20"/>
                    <w:szCs w:val="20"/>
                  </w:rPr>
                </w:pPr>
                <w:r>
                  <w:rPr>
                    <w:rFonts w:ascii="MS Gothic" w:eastAsia="MS Gothic" w:hAnsi="MS Gothic" w:cstheme="minorHAnsi" w:hint="eastAsia"/>
                    <w:color w:val="000000"/>
                    <w:sz w:val="20"/>
                    <w:szCs w:val="20"/>
                  </w:rPr>
                  <w:t>☐</w:t>
                </w:r>
              </w:p>
            </w:tc>
          </w:sdtContent>
        </w:sdt>
        <w:tc>
          <w:tcPr>
            <w:tcW w:w="2523" w:type="dxa"/>
            <w:gridSpan w:val="2"/>
            <w:shd w:val="clear" w:color="auto" w:fill="F2F2F2" w:themeFill="background1" w:themeFillShade="F2"/>
          </w:tcPr>
          <w:p w14:paraId="3A5B29F2" w14:textId="444A65D7" w:rsidR="00135C72" w:rsidRPr="006F0CAA" w:rsidRDefault="00135C72" w:rsidP="00135C72">
            <w:pPr>
              <w:rPr>
                <w:rFonts w:ascii="VIC" w:hAnsi="VIC" w:cs="Arial"/>
                <w:color w:val="000000"/>
                <w:sz w:val="20"/>
                <w:szCs w:val="20"/>
              </w:rPr>
            </w:pPr>
            <w:r w:rsidRPr="006F0CAA">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6F0CAA">
              <w:rPr>
                <w:rFonts w:ascii="VIC" w:eastAsia="MS Gothic" w:hAnsi="VIC" w:cs="Segoe UI Symbol"/>
                <w:color w:val="000000"/>
                <w:sz w:val="20"/>
                <w:szCs w:val="20"/>
              </w:rPr>
              <w:t>, Page x of Document X</w:t>
            </w:r>
          </w:p>
        </w:tc>
      </w:tr>
      <w:tr w:rsidR="00135C72" w:rsidRPr="006F0CAA" w14:paraId="01B2C3C3" w14:textId="77777777" w:rsidTr="25E26D7F">
        <w:trPr>
          <w:trHeight w:val="300"/>
        </w:trPr>
        <w:tc>
          <w:tcPr>
            <w:tcW w:w="10598" w:type="dxa"/>
            <w:gridSpan w:val="9"/>
            <w:shd w:val="clear" w:color="auto" w:fill="F2F2F2" w:themeFill="background1" w:themeFillShade="F2"/>
          </w:tcPr>
          <w:p w14:paraId="7F447E6B" w14:textId="742AB1D1" w:rsidR="00135C72" w:rsidRPr="006F0CAA" w:rsidRDefault="00135C72" w:rsidP="00135C72">
            <w:pPr>
              <w:rPr>
                <w:rFonts w:ascii="VIC" w:hAnsi="VIC" w:cs="Arial"/>
                <w:color w:val="000000"/>
                <w:sz w:val="20"/>
                <w:szCs w:val="20"/>
              </w:rPr>
            </w:pPr>
            <w:r w:rsidRPr="006F018A">
              <w:rPr>
                <w:rFonts w:ascii="VIC" w:hAnsi="VIC" w:cstheme="minorHAnsi"/>
                <w:b/>
                <w:color w:val="000000"/>
                <w:sz w:val="20"/>
                <w:szCs w:val="20"/>
              </w:rPr>
              <w:t xml:space="preserve">EPA Assessing Officer Comments: </w:t>
            </w:r>
          </w:p>
        </w:tc>
      </w:tr>
    </w:tbl>
    <w:p w14:paraId="3FE66341" w14:textId="77777777" w:rsidR="001C0868" w:rsidRDefault="001C0868" w:rsidP="004254F0">
      <w:pPr>
        <w:rPr>
          <w:rFonts w:ascii="VIC" w:hAnsi="VIC" w:cstheme="minorHAnsi"/>
          <w:color w:val="000000"/>
          <w:sz w:val="20"/>
          <w:szCs w:val="20"/>
        </w:rPr>
      </w:pPr>
    </w:p>
    <w:tbl>
      <w:tblPr>
        <w:tblStyle w:val="TableGrid"/>
        <w:tblW w:w="18990" w:type="dxa"/>
        <w:tblLayout w:type="fixed"/>
        <w:tblLook w:val="04A0" w:firstRow="1" w:lastRow="0" w:firstColumn="1" w:lastColumn="0" w:noHBand="0" w:noVBand="1"/>
      </w:tblPr>
      <w:tblGrid>
        <w:gridCol w:w="392"/>
        <w:gridCol w:w="6691"/>
        <w:gridCol w:w="850"/>
        <w:gridCol w:w="567"/>
        <w:gridCol w:w="2098"/>
        <w:gridCol w:w="2098"/>
        <w:gridCol w:w="2098"/>
        <w:gridCol w:w="2098"/>
        <w:gridCol w:w="2098"/>
      </w:tblGrid>
      <w:tr w:rsidR="009838F3" w:rsidRPr="00514DA6" w14:paraId="79605F9C" w14:textId="77777777" w:rsidTr="00C33580">
        <w:trPr>
          <w:gridAfter w:val="4"/>
          <w:wAfter w:w="8392" w:type="dxa"/>
          <w:trHeight w:val="1847"/>
        </w:trPr>
        <w:tc>
          <w:tcPr>
            <w:tcW w:w="7083" w:type="dxa"/>
            <w:gridSpan w:val="2"/>
            <w:shd w:val="clear" w:color="auto" w:fill="B8CCE4" w:themeFill="accent1" w:themeFillTint="66"/>
          </w:tcPr>
          <w:p w14:paraId="7C85DBC2" w14:textId="77777777" w:rsidR="009838F3" w:rsidRPr="00514DA6" w:rsidRDefault="009838F3" w:rsidP="00C33580">
            <w:pPr>
              <w:spacing w:before="240" w:after="240"/>
              <w:rPr>
                <w:rFonts w:ascii="VIC" w:hAnsi="VIC" w:cs="Arial"/>
                <w:b/>
                <w:bCs/>
                <w:color w:val="000000"/>
                <w:sz w:val="20"/>
                <w:szCs w:val="20"/>
              </w:rPr>
            </w:pPr>
            <w:r w:rsidRPr="00514DA6">
              <w:rPr>
                <w:rFonts w:ascii="VIC" w:hAnsi="VIC" w:cstheme="minorHAnsi"/>
                <w:b/>
                <w:bCs/>
                <w:color w:val="000000"/>
                <w:sz w:val="20"/>
                <w:szCs w:val="20"/>
              </w:rPr>
              <w:t>Energy/Climate Change</w:t>
            </w:r>
          </w:p>
        </w:tc>
        <w:tc>
          <w:tcPr>
            <w:tcW w:w="850" w:type="dxa"/>
            <w:shd w:val="clear" w:color="auto" w:fill="D9D9D9" w:themeFill="background1" w:themeFillShade="D9"/>
            <w:textDirection w:val="btLr"/>
          </w:tcPr>
          <w:p w14:paraId="364C8CED" w14:textId="77777777" w:rsidR="009838F3" w:rsidRPr="00514DA6" w:rsidRDefault="009838F3" w:rsidP="00C33580">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YES</w:t>
            </w:r>
          </w:p>
        </w:tc>
        <w:tc>
          <w:tcPr>
            <w:tcW w:w="567" w:type="dxa"/>
            <w:shd w:val="clear" w:color="auto" w:fill="D9D9D9" w:themeFill="background1" w:themeFillShade="D9"/>
            <w:textDirection w:val="btLr"/>
          </w:tcPr>
          <w:p w14:paraId="31C725DB" w14:textId="77777777" w:rsidR="009838F3" w:rsidRPr="00514DA6" w:rsidRDefault="009838F3" w:rsidP="00C33580">
            <w:pPr>
              <w:spacing w:after="240"/>
              <w:ind w:left="113" w:right="113"/>
              <w:jc w:val="center"/>
              <w:rPr>
                <w:rFonts w:ascii="VIC" w:hAnsi="VIC" w:cstheme="minorHAnsi"/>
                <w:b/>
                <w:bCs/>
                <w:color w:val="000000"/>
                <w:sz w:val="20"/>
                <w:szCs w:val="20"/>
              </w:rPr>
            </w:pPr>
            <w:r w:rsidRPr="00514DA6">
              <w:rPr>
                <w:rFonts w:ascii="VIC" w:hAnsi="VIC" w:cstheme="minorHAnsi"/>
                <w:b/>
                <w:bCs/>
                <w:color w:val="000000"/>
                <w:sz w:val="20"/>
                <w:szCs w:val="20"/>
              </w:rPr>
              <w:t>NO</w:t>
            </w:r>
          </w:p>
        </w:tc>
        <w:tc>
          <w:tcPr>
            <w:tcW w:w="2098" w:type="dxa"/>
            <w:shd w:val="clear" w:color="auto" w:fill="D9D9D9" w:themeFill="background1" w:themeFillShade="D9"/>
            <w:textDirection w:val="btLr"/>
          </w:tcPr>
          <w:p w14:paraId="40042085" w14:textId="77777777" w:rsidR="009838F3" w:rsidRPr="00514DA6" w:rsidRDefault="009838F3" w:rsidP="00C33580">
            <w:pPr>
              <w:spacing w:after="240"/>
              <w:ind w:left="113" w:right="113"/>
              <w:rPr>
                <w:rFonts w:ascii="VIC" w:hAnsi="VIC" w:cstheme="minorHAnsi"/>
                <w:b/>
                <w:bCs/>
                <w:color w:val="000000"/>
                <w:sz w:val="20"/>
                <w:szCs w:val="20"/>
              </w:rPr>
            </w:pPr>
            <w:r w:rsidRPr="00514DA6">
              <w:rPr>
                <w:rFonts w:ascii="VIC" w:hAnsi="VIC" w:cstheme="minorHAnsi"/>
                <w:b/>
                <w:bCs/>
                <w:color w:val="000000"/>
                <w:sz w:val="20"/>
                <w:szCs w:val="20"/>
              </w:rPr>
              <w:t>Reference in application</w:t>
            </w:r>
          </w:p>
        </w:tc>
      </w:tr>
      <w:tr w:rsidR="001D7512" w:rsidRPr="00514DA6" w14:paraId="64344457" w14:textId="77777777" w:rsidTr="00C33580">
        <w:trPr>
          <w:gridAfter w:val="4"/>
          <w:wAfter w:w="8392" w:type="dxa"/>
          <w:trHeight w:val="951"/>
        </w:trPr>
        <w:tc>
          <w:tcPr>
            <w:tcW w:w="392" w:type="dxa"/>
            <w:shd w:val="clear" w:color="auto" w:fill="F2F2F2" w:themeFill="background1" w:themeFillShade="F2"/>
          </w:tcPr>
          <w:p w14:paraId="64D4970D" w14:textId="77777777" w:rsidR="001D7512" w:rsidRPr="00514DA6" w:rsidRDefault="001D7512" w:rsidP="001D7512">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6CCED4F0" w14:textId="77777777" w:rsidR="001D7512" w:rsidRPr="002B7A0C" w:rsidRDefault="001D7512" w:rsidP="001D7512">
            <w:pPr>
              <w:rPr>
                <w:rFonts w:ascii="VIC" w:hAnsi="VIC"/>
                <w:sz w:val="20"/>
                <w:szCs w:val="20"/>
              </w:rPr>
            </w:pPr>
            <w:r w:rsidRPr="002B7A0C">
              <w:rPr>
                <w:rFonts w:ascii="VIC" w:hAnsi="VIC"/>
                <w:sz w:val="20"/>
                <w:szCs w:val="20"/>
              </w:rPr>
              <w:t xml:space="preserve">Provide a copy of the completed Part A of the </w:t>
            </w:r>
            <w:hyperlink r:id="rId40" w:history="1">
              <w:r w:rsidRPr="002B7A0C">
                <w:rPr>
                  <w:rStyle w:val="Hyperlink"/>
                  <w:rFonts w:ascii="VIC" w:hAnsi="VIC" w:cs="Cambria"/>
                  <w:sz w:val="20"/>
                  <w:szCs w:val="20"/>
                </w:rPr>
                <w:t>Climate change checklist</w:t>
              </w:r>
              <w:r w:rsidRPr="002B7A0C">
                <w:rPr>
                  <w:rStyle w:val="Hyperlink"/>
                  <w:rFonts w:ascii="Cambria" w:hAnsi="Cambria" w:cs="Cambria"/>
                  <w:sz w:val="20"/>
                  <w:szCs w:val="20"/>
                </w:rPr>
                <w:t> </w:t>
              </w:r>
            </w:hyperlink>
            <w:r w:rsidRPr="002B7A0C">
              <w:rPr>
                <w:rFonts w:ascii="VIC" w:hAnsi="VIC"/>
                <w:sz w:val="20"/>
                <w:szCs w:val="20"/>
              </w:rPr>
              <w:t>(which is all relevant for DL applications).</w:t>
            </w:r>
          </w:p>
          <w:p w14:paraId="4AB3AB3C" w14:textId="77777777" w:rsidR="001D7512" w:rsidRDefault="001D7512" w:rsidP="001D7512">
            <w:pPr>
              <w:pStyle w:val="Default"/>
              <w:rPr>
                <w:rFonts w:ascii="VIC" w:hAnsi="VIC"/>
                <w:sz w:val="20"/>
                <w:szCs w:val="20"/>
              </w:rPr>
            </w:pPr>
          </w:p>
        </w:tc>
        <w:sdt>
          <w:sdtPr>
            <w:rPr>
              <w:rFonts w:ascii="VIC" w:hAnsi="VIC" w:cstheme="minorHAnsi"/>
              <w:color w:val="000000"/>
              <w:sz w:val="20"/>
              <w:szCs w:val="20"/>
            </w:rPr>
            <w:id w:val="886310104"/>
            <w14:checkbox>
              <w14:checked w14:val="1"/>
              <w14:checkedState w14:val="2612" w14:font="MS Gothic"/>
              <w14:uncheckedState w14:val="2610" w14:font="MS Gothic"/>
            </w14:checkbox>
          </w:sdtPr>
          <w:sdtContent>
            <w:tc>
              <w:tcPr>
                <w:tcW w:w="850" w:type="dxa"/>
                <w:shd w:val="clear" w:color="auto" w:fill="F2F2F2" w:themeFill="background1" w:themeFillShade="F2"/>
              </w:tcPr>
              <w:p w14:paraId="69BCEAA5" w14:textId="167596C0" w:rsidR="001D7512"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1883897404"/>
            <w14:checkbox>
              <w14:checked w14:val="0"/>
              <w14:checkedState w14:val="2612" w14:font="MS Gothic"/>
              <w14:uncheckedState w14:val="2610" w14:font="MS Gothic"/>
            </w14:checkbox>
          </w:sdtPr>
          <w:sdtContent>
            <w:tc>
              <w:tcPr>
                <w:tcW w:w="567" w:type="dxa"/>
                <w:shd w:val="clear" w:color="auto" w:fill="F2F2F2" w:themeFill="background1" w:themeFillShade="F2"/>
              </w:tcPr>
              <w:p w14:paraId="0F82B195" w14:textId="7DE5EDBE" w:rsidR="001D7512"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23E35B5A" w14:textId="428AC101" w:rsidR="001D7512" w:rsidRPr="00514DA6" w:rsidRDefault="001D7512" w:rsidP="001D7512">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514DA6">
              <w:rPr>
                <w:rFonts w:ascii="VIC" w:eastAsia="MS Gothic" w:hAnsi="VIC" w:cs="Segoe UI Symbol"/>
                <w:color w:val="000000"/>
                <w:sz w:val="20"/>
                <w:szCs w:val="20"/>
              </w:rPr>
              <w:t xml:space="preserve"> Page x of Document X</w:t>
            </w:r>
          </w:p>
        </w:tc>
      </w:tr>
      <w:tr w:rsidR="001D7512" w:rsidRPr="00514DA6" w14:paraId="0F675B87" w14:textId="77777777" w:rsidTr="00C33580">
        <w:trPr>
          <w:gridAfter w:val="4"/>
          <w:wAfter w:w="8392" w:type="dxa"/>
          <w:trHeight w:val="951"/>
        </w:trPr>
        <w:tc>
          <w:tcPr>
            <w:tcW w:w="392" w:type="dxa"/>
            <w:shd w:val="clear" w:color="auto" w:fill="F2F2F2" w:themeFill="background1" w:themeFillShade="F2"/>
          </w:tcPr>
          <w:p w14:paraId="0140E6F3" w14:textId="77777777" w:rsidR="001D7512" w:rsidRPr="00514DA6" w:rsidRDefault="001D7512" w:rsidP="001D7512">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31E8B4BF" w14:textId="5B7C5292" w:rsidR="001D7512" w:rsidRPr="00DB6854" w:rsidRDefault="001D7512" w:rsidP="001D7512">
            <w:pPr>
              <w:pStyle w:val="Default"/>
              <w:rPr>
                <w:rFonts w:ascii="VIC" w:hAnsi="VIC"/>
                <w:color w:val="auto"/>
                <w:sz w:val="20"/>
                <w:szCs w:val="20"/>
              </w:rPr>
            </w:pPr>
            <w:r>
              <w:rPr>
                <w:rFonts w:ascii="VIC" w:hAnsi="VIC"/>
                <w:sz w:val="20"/>
                <w:szCs w:val="20"/>
              </w:rPr>
              <w:t xml:space="preserve">If you answered “yes” to Q.3, are you proposing to use energy efficient equipment? </w:t>
            </w:r>
            <w:r w:rsidRPr="00DB6854">
              <w:rPr>
                <w:rFonts w:ascii="VIC" w:hAnsi="VIC"/>
                <w:color w:val="auto"/>
                <w:sz w:val="20"/>
                <w:szCs w:val="20"/>
              </w:rPr>
              <w:t xml:space="preserve">Also see the </w:t>
            </w:r>
            <w:hyperlink r:id="rId41" w:history="1">
              <w:r w:rsidRPr="005F14AB">
                <w:rPr>
                  <w:rStyle w:val="Hyperlink"/>
                  <w:rFonts w:ascii="VIC" w:hAnsi="VIC"/>
                  <w:sz w:val="20"/>
                  <w:szCs w:val="20"/>
                </w:rPr>
                <w:t>Guideline for minimising GHG emissions</w:t>
              </w:r>
            </w:hyperlink>
            <w:r w:rsidRPr="00DC1406">
              <w:rPr>
                <w:rFonts w:ascii="VIC" w:hAnsi="VIC"/>
                <w:sz w:val="20"/>
                <w:szCs w:val="20"/>
              </w:rPr>
              <w:t xml:space="preserve"> (</w:t>
            </w:r>
            <w:r>
              <w:rPr>
                <w:rFonts w:ascii="VIC" w:hAnsi="VIC"/>
                <w:sz w:val="20"/>
                <w:szCs w:val="20"/>
              </w:rPr>
              <w:t>P</w:t>
            </w:r>
            <w:r w:rsidRPr="00DC1406">
              <w:rPr>
                <w:rFonts w:ascii="VIC" w:hAnsi="VIC"/>
                <w:sz w:val="20"/>
                <w:szCs w:val="20"/>
              </w:rPr>
              <w:t>ublication 2048)</w:t>
            </w:r>
            <w:r>
              <w:rPr>
                <w:rFonts w:ascii="VIC" w:hAnsi="VIC"/>
                <w:sz w:val="20"/>
                <w:szCs w:val="20"/>
              </w:rPr>
              <w:t>.</w:t>
            </w:r>
          </w:p>
          <w:p w14:paraId="476ACD44" w14:textId="77777777" w:rsidR="001D7512" w:rsidRDefault="001D7512" w:rsidP="001D7512">
            <w:pPr>
              <w:pStyle w:val="Default"/>
              <w:rPr>
                <w:rFonts w:ascii="VIC" w:hAnsi="VIC"/>
                <w:sz w:val="20"/>
                <w:szCs w:val="20"/>
              </w:rPr>
            </w:pPr>
          </w:p>
        </w:tc>
        <w:sdt>
          <w:sdtPr>
            <w:rPr>
              <w:rFonts w:ascii="VIC" w:hAnsi="VIC" w:cstheme="minorHAnsi"/>
              <w:color w:val="000000"/>
              <w:sz w:val="20"/>
              <w:szCs w:val="20"/>
            </w:rPr>
            <w:id w:val="-726983390"/>
            <w14:checkbox>
              <w14:checked w14:val="1"/>
              <w14:checkedState w14:val="2612" w14:font="MS Gothic"/>
              <w14:uncheckedState w14:val="2610" w14:font="MS Gothic"/>
            </w14:checkbox>
          </w:sdtPr>
          <w:sdtContent>
            <w:tc>
              <w:tcPr>
                <w:tcW w:w="850" w:type="dxa"/>
                <w:shd w:val="clear" w:color="auto" w:fill="F2F2F2" w:themeFill="background1" w:themeFillShade="F2"/>
              </w:tcPr>
              <w:p w14:paraId="675192CA" w14:textId="28140766" w:rsidR="001D7512"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1393310983"/>
            <w14:checkbox>
              <w14:checked w14:val="0"/>
              <w14:checkedState w14:val="2612" w14:font="MS Gothic"/>
              <w14:uncheckedState w14:val="2610" w14:font="MS Gothic"/>
            </w14:checkbox>
          </w:sdtPr>
          <w:sdtContent>
            <w:tc>
              <w:tcPr>
                <w:tcW w:w="567" w:type="dxa"/>
                <w:shd w:val="clear" w:color="auto" w:fill="F2F2F2" w:themeFill="background1" w:themeFillShade="F2"/>
              </w:tcPr>
              <w:p w14:paraId="3F7932E3" w14:textId="155C8296" w:rsidR="001D7512"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27A210B3" w14:textId="6A9F1BC9" w:rsidR="001D7512" w:rsidRPr="00514DA6" w:rsidRDefault="001D7512" w:rsidP="001D7512">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514DA6">
              <w:rPr>
                <w:rFonts w:ascii="VIC" w:eastAsia="MS Gothic" w:hAnsi="VIC" w:cs="Segoe UI Symbol"/>
                <w:color w:val="000000"/>
                <w:sz w:val="20"/>
                <w:szCs w:val="20"/>
              </w:rPr>
              <w:t xml:space="preserve"> Page x of Document X</w:t>
            </w:r>
          </w:p>
        </w:tc>
      </w:tr>
      <w:tr w:rsidR="001D7512" w:rsidRPr="00514DA6" w14:paraId="599B8097" w14:textId="77777777" w:rsidTr="00C33580">
        <w:trPr>
          <w:gridAfter w:val="4"/>
          <w:wAfter w:w="8392" w:type="dxa"/>
          <w:trHeight w:val="2706"/>
        </w:trPr>
        <w:tc>
          <w:tcPr>
            <w:tcW w:w="392" w:type="dxa"/>
            <w:shd w:val="clear" w:color="auto" w:fill="F2F2F2" w:themeFill="background1" w:themeFillShade="F2"/>
          </w:tcPr>
          <w:p w14:paraId="0B2EFBE0" w14:textId="77777777" w:rsidR="001D7512" w:rsidRPr="00514DA6" w:rsidRDefault="001D7512" w:rsidP="001D7512">
            <w:pPr>
              <w:pStyle w:val="ListParagraph"/>
              <w:numPr>
                <w:ilvl w:val="0"/>
                <w:numId w:val="16"/>
              </w:numPr>
              <w:rPr>
                <w:rFonts w:ascii="VIC" w:hAnsi="VIC" w:cstheme="minorHAnsi"/>
                <w:b/>
                <w:color w:val="000000"/>
                <w:sz w:val="20"/>
                <w:szCs w:val="20"/>
              </w:rPr>
            </w:pPr>
          </w:p>
        </w:tc>
        <w:tc>
          <w:tcPr>
            <w:tcW w:w="6691" w:type="dxa"/>
            <w:shd w:val="clear" w:color="auto" w:fill="F2F2F2" w:themeFill="background1" w:themeFillShade="F2"/>
          </w:tcPr>
          <w:p w14:paraId="24816BD6" w14:textId="0E2403FD" w:rsidR="001D7512" w:rsidRDefault="001D7512" w:rsidP="001D7512">
            <w:pPr>
              <w:pStyle w:val="Default"/>
              <w:rPr>
                <w:rFonts w:ascii="VIC" w:hAnsi="VIC"/>
                <w:color w:val="auto"/>
                <w:sz w:val="20"/>
                <w:szCs w:val="20"/>
              </w:rPr>
            </w:pPr>
            <w:r w:rsidRPr="00DB6854">
              <w:rPr>
                <w:rFonts w:ascii="VIC" w:hAnsi="VIC"/>
                <w:color w:val="auto"/>
                <w:sz w:val="20"/>
                <w:szCs w:val="20"/>
              </w:rPr>
              <w:t>If you answered “yes” to Q.</w:t>
            </w:r>
            <w:r>
              <w:rPr>
                <w:rFonts w:ascii="VIC" w:hAnsi="VIC"/>
                <w:color w:val="auto"/>
                <w:sz w:val="20"/>
                <w:szCs w:val="20"/>
              </w:rPr>
              <w:t>4</w:t>
            </w:r>
            <w:r w:rsidRPr="00DB6854">
              <w:rPr>
                <w:rFonts w:ascii="VIC" w:hAnsi="VIC"/>
                <w:color w:val="auto"/>
                <w:sz w:val="20"/>
                <w:szCs w:val="20"/>
              </w:rPr>
              <w:t xml:space="preserve">, have you conducted an </w:t>
            </w:r>
            <w:hyperlink r:id="rId42" w:history="1">
              <w:r w:rsidRPr="00C07649">
                <w:rPr>
                  <w:rStyle w:val="Hyperlink"/>
                  <w:rFonts w:ascii="VIC" w:hAnsi="VIC"/>
                  <w:sz w:val="20"/>
                  <w:szCs w:val="20"/>
                </w:rPr>
                <w:t>energy audit</w:t>
              </w:r>
            </w:hyperlink>
            <w:r w:rsidRPr="00DB6854">
              <w:rPr>
                <w:rFonts w:ascii="VIC" w:hAnsi="VIC"/>
                <w:color w:val="auto"/>
                <w:sz w:val="20"/>
                <w:szCs w:val="20"/>
              </w:rPr>
              <w:t xml:space="preserve"> of existing equipment that </w:t>
            </w:r>
            <w:r>
              <w:rPr>
                <w:rFonts w:ascii="VIC" w:hAnsi="VIC"/>
                <w:color w:val="auto"/>
                <w:sz w:val="20"/>
                <w:szCs w:val="20"/>
              </w:rPr>
              <w:t>may have a</w:t>
            </w:r>
            <w:r w:rsidRPr="00DB6854">
              <w:rPr>
                <w:rFonts w:ascii="VIC" w:hAnsi="VIC"/>
                <w:color w:val="auto"/>
                <w:sz w:val="20"/>
                <w:szCs w:val="20"/>
              </w:rPr>
              <w:t xml:space="preserve"> high energy consumption </w:t>
            </w:r>
            <w:r>
              <w:rPr>
                <w:rFonts w:ascii="VIC" w:hAnsi="VIC"/>
                <w:color w:val="auto"/>
                <w:sz w:val="20"/>
                <w:szCs w:val="20"/>
              </w:rPr>
              <w:t xml:space="preserve">because of the use of </w:t>
            </w:r>
            <w:r w:rsidRPr="00DB6854">
              <w:rPr>
                <w:rFonts w:ascii="VIC" w:hAnsi="VIC"/>
                <w:color w:val="auto"/>
                <w:sz w:val="20"/>
                <w:szCs w:val="20"/>
              </w:rPr>
              <w:t>inefficient equipment or systems? For example, continued use of old inefficient/old pump systems may give rise to higher energy use (and therefore extra CO</w:t>
            </w:r>
            <w:r w:rsidRPr="00DB6854">
              <w:rPr>
                <w:rFonts w:ascii="VIC" w:hAnsi="VIC"/>
                <w:color w:val="auto"/>
                <w:sz w:val="20"/>
                <w:szCs w:val="20"/>
                <w:vertAlign w:val="subscript"/>
              </w:rPr>
              <w:t>2</w:t>
            </w:r>
            <w:r w:rsidRPr="00DB6854">
              <w:rPr>
                <w:rFonts w:ascii="VIC" w:hAnsi="VIC"/>
                <w:color w:val="auto"/>
                <w:sz w:val="20"/>
                <w:szCs w:val="20"/>
              </w:rPr>
              <w:t xml:space="preserve"> emissions from extra energy). </w:t>
            </w:r>
          </w:p>
          <w:p w14:paraId="1412B1B5" w14:textId="77777777" w:rsidR="001D7512" w:rsidRDefault="001D7512" w:rsidP="001D7512">
            <w:pPr>
              <w:pStyle w:val="Default"/>
              <w:rPr>
                <w:rFonts w:ascii="VIC" w:hAnsi="VIC"/>
                <w:color w:val="auto"/>
                <w:sz w:val="20"/>
                <w:szCs w:val="20"/>
              </w:rPr>
            </w:pPr>
          </w:p>
          <w:p w14:paraId="2C3832BD" w14:textId="4B81D644" w:rsidR="001D7512" w:rsidRPr="00DB6854" w:rsidRDefault="001D7512" w:rsidP="001D7512">
            <w:pPr>
              <w:pStyle w:val="Default"/>
              <w:rPr>
                <w:rFonts w:ascii="VIC" w:hAnsi="VIC"/>
                <w:color w:val="auto"/>
                <w:sz w:val="20"/>
                <w:szCs w:val="20"/>
              </w:rPr>
            </w:pPr>
            <w:r w:rsidRPr="00DB6854">
              <w:rPr>
                <w:rFonts w:ascii="VIC" w:hAnsi="VIC"/>
                <w:color w:val="auto"/>
                <w:sz w:val="20"/>
                <w:szCs w:val="20"/>
              </w:rPr>
              <w:t>Also see the</w:t>
            </w:r>
            <w:r>
              <w:rPr>
                <w:rFonts w:ascii="VIC" w:hAnsi="VIC"/>
                <w:color w:val="auto"/>
                <w:sz w:val="20"/>
                <w:szCs w:val="20"/>
              </w:rPr>
              <w:t xml:space="preserve"> </w:t>
            </w:r>
            <w:hyperlink r:id="rId43" w:history="1">
              <w:r w:rsidRPr="005F14AB">
                <w:rPr>
                  <w:rStyle w:val="Hyperlink"/>
                  <w:rFonts w:ascii="VIC" w:hAnsi="VIC"/>
                  <w:sz w:val="20"/>
                  <w:szCs w:val="20"/>
                </w:rPr>
                <w:t>Guideline for minimising GHG emissions</w:t>
              </w:r>
            </w:hyperlink>
            <w:r w:rsidRPr="00DC1406">
              <w:rPr>
                <w:rFonts w:ascii="VIC" w:hAnsi="VIC"/>
                <w:sz w:val="20"/>
                <w:szCs w:val="20"/>
              </w:rPr>
              <w:t xml:space="preserve"> (</w:t>
            </w:r>
            <w:r>
              <w:rPr>
                <w:rFonts w:ascii="VIC" w:hAnsi="VIC"/>
                <w:sz w:val="20"/>
                <w:szCs w:val="20"/>
              </w:rPr>
              <w:t>refer to P</w:t>
            </w:r>
            <w:r w:rsidRPr="00DC1406">
              <w:rPr>
                <w:rFonts w:ascii="VIC" w:hAnsi="VIC"/>
                <w:sz w:val="20"/>
                <w:szCs w:val="20"/>
              </w:rPr>
              <w:t>ublication 2048)</w:t>
            </w:r>
            <w:r>
              <w:rPr>
                <w:rFonts w:ascii="VIC" w:hAnsi="VIC"/>
                <w:sz w:val="20"/>
                <w:szCs w:val="20"/>
              </w:rPr>
              <w:t>.</w:t>
            </w:r>
          </w:p>
          <w:p w14:paraId="02FF492A" w14:textId="77777777" w:rsidR="001D7512" w:rsidRPr="00514DA6" w:rsidRDefault="001D7512" w:rsidP="001D7512">
            <w:pPr>
              <w:pStyle w:val="Default"/>
              <w:rPr>
                <w:rFonts w:ascii="VIC" w:hAnsi="VIC"/>
                <w:sz w:val="20"/>
                <w:szCs w:val="20"/>
              </w:rPr>
            </w:pPr>
          </w:p>
          <w:p w14:paraId="16A69532" w14:textId="77777777" w:rsidR="001D7512" w:rsidRPr="00514DA6" w:rsidRDefault="001D7512" w:rsidP="001D7512">
            <w:pPr>
              <w:spacing w:after="160" w:line="259" w:lineRule="auto"/>
              <w:rPr>
                <w:rFonts w:ascii="VIC" w:hAnsi="VIC"/>
                <w:sz w:val="20"/>
                <w:szCs w:val="20"/>
              </w:rPr>
            </w:pPr>
          </w:p>
        </w:tc>
        <w:sdt>
          <w:sdtPr>
            <w:rPr>
              <w:rFonts w:ascii="VIC" w:hAnsi="VIC" w:cstheme="minorHAnsi"/>
              <w:color w:val="000000"/>
              <w:sz w:val="20"/>
              <w:szCs w:val="20"/>
            </w:rPr>
            <w:id w:val="1718553735"/>
            <w14:checkbox>
              <w14:checked w14:val="1"/>
              <w14:checkedState w14:val="2612" w14:font="MS Gothic"/>
              <w14:uncheckedState w14:val="2610" w14:font="MS Gothic"/>
            </w14:checkbox>
          </w:sdtPr>
          <w:sdtContent>
            <w:tc>
              <w:tcPr>
                <w:tcW w:w="850" w:type="dxa"/>
                <w:shd w:val="clear" w:color="auto" w:fill="F2F2F2" w:themeFill="background1" w:themeFillShade="F2"/>
              </w:tcPr>
              <w:p w14:paraId="0FB656D7" w14:textId="1AFC0001" w:rsidR="001D7512" w:rsidRPr="00514DA6"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sdt>
          <w:sdtPr>
            <w:rPr>
              <w:rFonts w:ascii="VIC" w:hAnsi="VIC" w:cstheme="minorHAnsi"/>
              <w:color w:val="000000"/>
              <w:sz w:val="20"/>
              <w:szCs w:val="20"/>
            </w:rPr>
            <w:id w:val="-540666342"/>
            <w14:checkbox>
              <w14:checked w14:val="0"/>
              <w14:checkedState w14:val="2612" w14:font="MS Gothic"/>
              <w14:uncheckedState w14:val="2610" w14:font="MS Gothic"/>
            </w14:checkbox>
          </w:sdtPr>
          <w:sdtContent>
            <w:tc>
              <w:tcPr>
                <w:tcW w:w="567" w:type="dxa"/>
                <w:shd w:val="clear" w:color="auto" w:fill="F2F2F2" w:themeFill="background1" w:themeFillShade="F2"/>
              </w:tcPr>
              <w:p w14:paraId="612E3F02" w14:textId="1122C3E1" w:rsidR="001D7512" w:rsidRPr="00514DA6" w:rsidRDefault="001D7512" w:rsidP="001D7512">
                <w:pPr>
                  <w:jc w:val="center"/>
                  <w:rPr>
                    <w:rFonts w:ascii="VIC" w:hAnsi="VIC" w:cstheme="minorHAnsi"/>
                    <w:color w:val="000000"/>
                    <w:sz w:val="20"/>
                    <w:szCs w:val="20"/>
                  </w:rPr>
                </w:pPr>
                <w:r>
                  <w:rPr>
                    <w:rFonts w:ascii="MS Gothic" w:eastAsia="MS Gothic" w:hAnsi="MS Gothic" w:cstheme="minorHAnsi" w:hint="eastAsia"/>
                    <w:color w:val="000000"/>
                    <w:sz w:val="20"/>
                    <w:szCs w:val="20"/>
                  </w:rPr>
                  <w:t>☐</w:t>
                </w:r>
              </w:p>
            </w:tc>
          </w:sdtContent>
        </w:sdt>
        <w:tc>
          <w:tcPr>
            <w:tcW w:w="2098" w:type="dxa"/>
            <w:shd w:val="clear" w:color="auto" w:fill="F2F2F2" w:themeFill="background1" w:themeFillShade="F2"/>
          </w:tcPr>
          <w:p w14:paraId="463425D0" w14:textId="78502D51" w:rsidR="001D7512" w:rsidRPr="00514DA6" w:rsidRDefault="001D7512" w:rsidP="001D7512">
            <w:pPr>
              <w:rPr>
                <w:rFonts w:ascii="VIC" w:eastAsia="MS Gothic" w:hAnsi="VIC" w:cs="Segoe UI Symbol"/>
                <w:color w:val="000000"/>
                <w:sz w:val="20"/>
                <w:szCs w:val="20"/>
              </w:rPr>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X.X</w:t>
            </w:r>
            <w:r w:rsidRPr="00514DA6">
              <w:rPr>
                <w:rFonts w:ascii="VIC" w:eastAsia="MS Gothic" w:hAnsi="VIC" w:cs="Segoe UI Symbol"/>
                <w:color w:val="000000"/>
                <w:sz w:val="20"/>
                <w:szCs w:val="20"/>
              </w:rPr>
              <w:t xml:space="preserve"> Page x of Document X</w:t>
            </w:r>
          </w:p>
        </w:tc>
      </w:tr>
      <w:tr w:rsidR="001D7512" w:rsidRPr="00514DA6" w14:paraId="36BE5D50" w14:textId="77777777" w:rsidTr="00C33580">
        <w:trPr>
          <w:trHeight w:val="1850"/>
        </w:trPr>
        <w:tc>
          <w:tcPr>
            <w:tcW w:w="10598" w:type="dxa"/>
            <w:gridSpan w:val="5"/>
            <w:shd w:val="clear" w:color="auto" w:fill="F2F2F2" w:themeFill="background1" w:themeFillShade="F2"/>
          </w:tcPr>
          <w:p w14:paraId="3DA10D81" w14:textId="77777777" w:rsidR="001D7512" w:rsidRPr="00514DA6" w:rsidRDefault="001D7512" w:rsidP="001D7512">
            <w:pPr>
              <w:rPr>
                <w:rFonts w:ascii="VIC" w:hAnsi="VIC" w:cs="Arial"/>
                <w:color w:val="000000"/>
                <w:sz w:val="20"/>
                <w:szCs w:val="20"/>
              </w:rPr>
            </w:pPr>
            <w:r w:rsidRPr="00514DA6">
              <w:rPr>
                <w:rFonts w:ascii="VIC" w:hAnsi="VIC" w:cstheme="minorHAnsi"/>
                <w:b/>
                <w:color w:val="000000"/>
                <w:sz w:val="20"/>
                <w:szCs w:val="20"/>
              </w:rPr>
              <w:t xml:space="preserve">EPA Assessing Officer Comments: </w:t>
            </w:r>
          </w:p>
        </w:tc>
        <w:tc>
          <w:tcPr>
            <w:tcW w:w="2098" w:type="dxa"/>
          </w:tcPr>
          <w:p w14:paraId="668FCFE0" w14:textId="77777777" w:rsidR="001D7512" w:rsidRPr="00514DA6" w:rsidRDefault="001D7512" w:rsidP="001D7512">
            <w:pPr>
              <w:spacing w:after="80"/>
            </w:pPr>
          </w:p>
        </w:tc>
        <w:tc>
          <w:tcPr>
            <w:tcW w:w="2098" w:type="dxa"/>
          </w:tcPr>
          <w:p w14:paraId="36269F30" w14:textId="77777777" w:rsidR="001D7512" w:rsidRPr="00514DA6" w:rsidRDefault="001D7512" w:rsidP="001D7512">
            <w:pPr>
              <w:spacing w:after="80"/>
            </w:pPr>
          </w:p>
        </w:tc>
        <w:tc>
          <w:tcPr>
            <w:tcW w:w="2098" w:type="dxa"/>
          </w:tcPr>
          <w:p w14:paraId="02B5D3FA" w14:textId="77777777" w:rsidR="001D7512" w:rsidRPr="00514DA6" w:rsidRDefault="001D7512" w:rsidP="001D7512">
            <w:pPr>
              <w:spacing w:after="80"/>
            </w:pPr>
          </w:p>
        </w:tc>
        <w:tc>
          <w:tcPr>
            <w:tcW w:w="2098" w:type="dxa"/>
          </w:tcPr>
          <w:p w14:paraId="1491C1A4" w14:textId="77777777" w:rsidR="001D7512" w:rsidRPr="00514DA6" w:rsidRDefault="001D7512" w:rsidP="001D7512">
            <w:pPr>
              <w:spacing w:after="80"/>
            </w:pPr>
            <w:r w:rsidRPr="00514DA6">
              <w:rPr>
                <w:rFonts w:ascii="VIC" w:eastAsia="MS Gothic" w:hAnsi="VIC" w:cs="Segoe UI Symbol"/>
                <w:color w:val="000000"/>
                <w:sz w:val="20"/>
                <w:szCs w:val="20"/>
              </w:rPr>
              <w:t xml:space="preserve">Section </w:t>
            </w:r>
            <w:r>
              <w:rPr>
                <w:rFonts w:ascii="VIC" w:eastAsia="MS Gothic" w:hAnsi="VIC" w:cs="Segoe UI Symbol"/>
                <w:color w:val="000000"/>
                <w:sz w:val="20"/>
                <w:szCs w:val="20"/>
              </w:rPr>
              <w:t>7.</w:t>
            </w:r>
            <w:r w:rsidRPr="00514DA6">
              <w:rPr>
                <w:rFonts w:ascii="VIC" w:eastAsia="MS Gothic" w:hAnsi="VIC" w:cs="Segoe UI Symbol"/>
                <w:color w:val="000000"/>
                <w:sz w:val="20"/>
                <w:szCs w:val="20"/>
              </w:rPr>
              <w:t>2 Page x of Document X</w:t>
            </w:r>
          </w:p>
        </w:tc>
      </w:tr>
    </w:tbl>
    <w:p w14:paraId="400EA167" w14:textId="77777777" w:rsidR="009838F3" w:rsidRPr="00514DA6" w:rsidRDefault="009838F3" w:rsidP="009838F3">
      <w:pPr>
        <w:rPr>
          <w:rFonts w:ascii="VIC" w:hAnsi="VIC" w:cstheme="minorHAnsi"/>
          <w:color w:val="000000"/>
          <w:sz w:val="20"/>
          <w:szCs w:val="20"/>
        </w:rPr>
      </w:pPr>
    </w:p>
    <w:p w14:paraId="3BFD7A14" w14:textId="77777777" w:rsidR="003C5B73" w:rsidRPr="006F0CAA" w:rsidRDefault="003C5B73" w:rsidP="004254F0">
      <w:pPr>
        <w:rPr>
          <w:rFonts w:ascii="VIC" w:hAnsi="VIC" w:cstheme="minorHAnsi"/>
          <w:color w:val="000000"/>
          <w:sz w:val="20"/>
          <w:szCs w:val="20"/>
        </w:rPr>
      </w:pPr>
    </w:p>
    <w:sectPr w:rsidR="003C5B73" w:rsidRPr="006F0CAA" w:rsidSect="00737A8E">
      <w:headerReference w:type="even" r:id="rId44"/>
      <w:headerReference w:type="default" r:id="rId45"/>
      <w:headerReference w:type="first" r:id="rId4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E640" w14:textId="77777777" w:rsidR="008745D2" w:rsidRDefault="008745D2" w:rsidP="005D022D">
      <w:r>
        <w:separator/>
      </w:r>
    </w:p>
  </w:endnote>
  <w:endnote w:type="continuationSeparator" w:id="0">
    <w:p w14:paraId="0AC050AD" w14:textId="77777777" w:rsidR="008745D2" w:rsidRDefault="008745D2" w:rsidP="005D022D">
      <w:r>
        <w:continuationSeparator/>
      </w:r>
    </w:p>
  </w:endnote>
  <w:endnote w:type="continuationNotice" w:id="1">
    <w:p w14:paraId="50F5C60E" w14:textId="77777777" w:rsidR="008745D2" w:rsidRDefault="00874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w:altName w:val="VIC"/>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4F73" w14:textId="77777777" w:rsidR="008745D2" w:rsidRDefault="008745D2" w:rsidP="005D022D">
      <w:r>
        <w:separator/>
      </w:r>
    </w:p>
  </w:footnote>
  <w:footnote w:type="continuationSeparator" w:id="0">
    <w:p w14:paraId="0C6C3BC4" w14:textId="77777777" w:rsidR="008745D2" w:rsidRDefault="008745D2" w:rsidP="005D022D">
      <w:r>
        <w:continuationSeparator/>
      </w:r>
    </w:p>
  </w:footnote>
  <w:footnote w:type="continuationNotice" w:id="1">
    <w:p w14:paraId="66A7763E" w14:textId="77777777" w:rsidR="008745D2" w:rsidRDefault="00874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9ABC" w14:textId="56AC7737" w:rsidR="00ED3844" w:rsidRDefault="00ED3844">
    <w:pPr>
      <w:pStyle w:val="Header"/>
    </w:pPr>
    <w:r>
      <w:rPr>
        <w:noProof/>
      </w:rPr>
      <mc:AlternateContent>
        <mc:Choice Requires="wps">
          <w:drawing>
            <wp:anchor distT="0" distB="0" distL="0" distR="0" simplePos="0" relativeHeight="251658241" behindDoc="0" locked="0" layoutInCell="1" allowOverlap="1" wp14:anchorId="31666182" wp14:editId="48F01315">
              <wp:simplePos x="635" y="635"/>
              <wp:positionH relativeFrom="page">
                <wp:align>center</wp:align>
              </wp:positionH>
              <wp:positionV relativeFrom="page">
                <wp:align>top</wp:align>
              </wp:positionV>
              <wp:extent cx="443865" cy="443865"/>
              <wp:effectExtent l="0" t="0" r="16510" b="16510"/>
              <wp:wrapNone/>
              <wp:docPr id="2" name="Text Box 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45171" w14:textId="26954E78"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66182" id="_x0000_t202" coordsize="21600,21600" o:spt="202" path="m,l,21600r21600,l21600,xe">
              <v:stroke joinstyle="miter"/>
              <v:path gradientshapeok="t" o:connecttype="rect"/>
            </v:shapetype>
            <v:shape id="Text Box 2" o:spid="_x0000_s1028"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645171" w14:textId="26954E78"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FBD8" w14:textId="7DE42B8F" w:rsidR="00ED3844" w:rsidRDefault="00ED3844">
    <w:pPr>
      <w:pStyle w:val="Header"/>
    </w:pPr>
    <w:r>
      <w:rPr>
        <w:noProof/>
      </w:rPr>
      <mc:AlternateContent>
        <mc:Choice Requires="wps">
          <w:drawing>
            <wp:anchor distT="0" distB="0" distL="0" distR="0" simplePos="0" relativeHeight="251658242" behindDoc="0" locked="0" layoutInCell="1" allowOverlap="1" wp14:anchorId="3567FADF" wp14:editId="7190AC16">
              <wp:simplePos x="635" y="635"/>
              <wp:positionH relativeFrom="page">
                <wp:align>center</wp:align>
              </wp:positionH>
              <wp:positionV relativeFrom="page">
                <wp:align>top</wp:align>
              </wp:positionV>
              <wp:extent cx="443865" cy="443865"/>
              <wp:effectExtent l="0" t="0" r="16510" b="16510"/>
              <wp:wrapNone/>
              <wp:docPr id="3" name="Text Box 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AEDEE" w14:textId="29F6867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7FADF" id="_x0000_t202" coordsize="21600,21600" o:spt="202" path="m,l,21600r21600,l21600,xe">
              <v:stroke joinstyle="miter"/>
              <v:path gradientshapeok="t" o:connecttype="rect"/>
            </v:shapetype>
            <v:shape id="Text Box 3" o:spid="_x0000_s1029"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2AEDEE" w14:textId="29F6867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9D5F" w14:textId="1BD7FCF5" w:rsidR="00ED3844" w:rsidRDefault="00ED3844">
    <w:pPr>
      <w:pStyle w:val="Header"/>
    </w:pPr>
    <w:r>
      <w:rPr>
        <w:noProof/>
      </w:rPr>
      <mc:AlternateContent>
        <mc:Choice Requires="wps">
          <w:drawing>
            <wp:anchor distT="0" distB="0" distL="0" distR="0" simplePos="0" relativeHeight="251658240" behindDoc="0" locked="0" layoutInCell="1" allowOverlap="1" wp14:anchorId="48100B9C" wp14:editId="506AEC3C">
              <wp:simplePos x="635" y="635"/>
              <wp:positionH relativeFrom="page">
                <wp:align>center</wp:align>
              </wp:positionH>
              <wp:positionV relativeFrom="page">
                <wp:align>top</wp:align>
              </wp:positionV>
              <wp:extent cx="443865" cy="443865"/>
              <wp:effectExtent l="0" t="0" r="16510" b="16510"/>
              <wp:wrapNone/>
              <wp:docPr id="1"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E7D2F" w14:textId="4395445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100B9C" id="_x0000_t202" coordsize="21600,21600" o:spt="202" path="m,l,21600r21600,l21600,xe">
              <v:stroke joinstyle="miter"/>
              <v:path gradientshapeok="t" o:connecttype="rect"/>
            </v:shapetype>
            <v:shape id="Text Box 1" o:spid="_x0000_s1030"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47E7D2F" w14:textId="43954453" w:rsidR="00ED3844" w:rsidRPr="00ED3844" w:rsidRDefault="00ED3844" w:rsidP="00ED3844">
                    <w:pPr>
                      <w:rPr>
                        <w:rFonts w:eastAsia="Calibri" w:cs="Calibri"/>
                        <w:noProof/>
                        <w:color w:val="000000"/>
                        <w:sz w:val="20"/>
                        <w:szCs w:val="20"/>
                      </w:rPr>
                    </w:pPr>
                    <w:r w:rsidRPr="00ED3844">
                      <w:rPr>
                        <w:rFonts w:eastAsia="Calibri" w:cs="Calibri"/>
                        <w:noProof/>
                        <w:color w:val="000000"/>
                        <w:sz w:val="2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155"/>
    <w:multiLevelType w:val="hybridMultilevel"/>
    <w:tmpl w:val="022215D2"/>
    <w:lvl w:ilvl="0" w:tplc="61BE275A">
      <w:start w:val="1"/>
      <w:numFmt w:val="bullet"/>
      <w:lvlText w:val=""/>
      <w:lvlJc w:val="left"/>
      <w:pPr>
        <w:ind w:left="1440" w:hanging="360"/>
      </w:pPr>
      <w:rPr>
        <w:rFonts w:ascii="Symbol" w:hAnsi="Symbol"/>
      </w:rPr>
    </w:lvl>
    <w:lvl w:ilvl="1" w:tplc="F7AE5698">
      <w:start w:val="1"/>
      <w:numFmt w:val="bullet"/>
      <w:lvlText w:val=""/>
      <w:lvlJc w:val="left"/>
      <w:pPr>
        <w:ind w:left="1440" w:hanging="360"/>
      </w:pPr>
      <w:rPr>
        <w:rFonts w:ascii="Symbol" w:hAnsi="Symbol"/>
      </w:rPr>
    </w:lvl>
    <w:lvl w:ilvl="2" w:tplc="73145B66">
      <w:start w:val="1"/>
      <w:numFmt w:val="bullet"/>
      <w:lvlText w:val=""/>
      <w:lvlJc w:val="left"/>
      <w:pPr>
        <w:ind w:left="1440" w:hanging="360"/>
      </w:pPr>
      <w:rPr>
        <w:rFonts w:ascii="Symbol" w:hAnsi="Symbol"/>
      </w:rPr>
    </w:lvl>
    <w:lvl w:ilvl="3" w:tplc="CB400798">
      <w:start w:val="1"/>
      <w:numFmt w:val="bullet"/>
      <w:lvlText w:val=""/>
      <w:lvlJc w:val="left"/>
      <w:pPr>
        <w:ind w:left="1440" w:hanging="360"/>
      </w:pPr>
      <w:rPr>
        <w:rFonts w:ascii="Symbol" w:hAnsi="Symbol"/>
      </w:rPr>
    </w:lvl>
    <w:lvl w:ilvl="4" w:tplc="8CB21056">
      <w:start w:val="1"/>
      <w:numFmt w:val="bullet"/>
      <w:lvlText w:val=""/>
      <w:lvlJc w:val="left"/>
      <w:pPr>
        <w:ind w:left="1440" w:hanging="360"/>
      </w:pPr>
      <w:rPr>
        <w:rFonts w:ascii="Symbol" w:hAnsi="Symbol"/>
      </w:rPr>
    </w:lvl>
    <w:lvl w:ilvl="5" w:tplc="0D70E2A6">
      <w:start w:val="1"/>
      <w:numFmt w:val="bullet"/>
      <w:lvlText w:val=""/>
      <w:lvlJc w:val="left"/>
      <w:pPr>
        <w:ind w:left="1440" w:hanging="360"/>
      </w:pPr>
      <w:rPr>
        <w:rFonts w:ascii="Symbol" w:hAnsi="Symbol"/>
      </w:rPr>
    </w:lvl>
    <w:lvl w:ilvl="6" w:tplc="A756FE0A">
      <w:start w:val="1"/>
      <w:numFmt w:val="bullet"/>
      <w:lvlText w:val=""/>
      <w:lvlJc w:val="left"/>
      <w:pPr>
        <w:ind w:left="1440" w:hanging="360"/>
      </w:pPr>
      <w:rPr>
        <w:rFonts w:ascii="Symbol" w:hAnsi="Symbol"/>
      </w:rPr>
    </w:lvl>
    <w:lvl w:ilvl="7" w:tplc="5ABEC106">
      <w:start w:val="1"/>
      <w:numFmt w:val="bullet"/>
      <w:lvlText w:val=""/>
      <w:lvlJc w:val="left"/>
      <w:pPr>
        <w:ind w:left="1440" w:hanging="360"/>
      </w:pPr>
      <w:rPr>
        <w:rFonts w:ascii="Symbol" w:hAnsi="Symbol"/>
      </w:rPr>
    </w:lvl>
    <w:lvl w:ilvl="8" w:tplc="AC76CE9C">
      <w:start w:val="1"/>
      <w:numFmt w:val="bullet"/>
      <w:lvlText w:val=""/>
      <w:lvlJc w:val="left"/>
      <w:pPr>
        <w:ind w:left="1440" w:hanging="360"/>
      </w:pPr>
      <w:rPr>
        <w:rFonts w:ascii="Symbol" w:hAnsi="Symbol"/>
      </w:rPr>
    </w:lvl>
  </w:abstractNum>
  <w:abstractNum w:abstractNumId="1" w15:restartNumberingAfterBreak="0">
    <w:nsid w:val="088A4C36"/>
    <w:multiLevelType w:val="hybridMultilevel"/>
    <w:tmpl w:val="EAFA2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A5E93"/>
    <w:multiLevelType w:val="multilevel"/>
    <w:tmpl w:val="1646C884"/>
    <w:numStyleLink w:val="Bullets"/>
  </w:abstractNum>
  <w:abstractNum w:abstractNumId="3" w15:restartNumberingAfterBreak="0">
    <w:nsid w:val="11E76F6F"/>
    <w:multiLevelType w:val="multilevel"/>
    <w:tmpl w:val="7DCEC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4D4DB6"/>
    <w:multiLevelType w:val="hybridMultilevel"/>
    <w:tmpl w:val="1E8C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601EB"/>
    <w:multiLevelType w:val="multilevel"/>
    <w:tmpl w:val="8A98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E79ED"/>
    <w:multiLevelType w:val="hybridMultilevel"/>
    <w:tmpl w:val="BD10A3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981FBA"/>
    <w:multiLevelType w:val="hybridMultilevel"/>
    <w:tmpl w:val="B4300560"/>
    <w:lvl w:ilvl="0" w:tplc="AF8C1104">
      <w:start w:val="1"/>
      <w:numFmt w:val="bullet"/>
      <w:lvlText w:val=""/>
      <w:lvlJc w:val="left"/>
      <w:pPr>
        <w:ind w:left="1440" w:hanging="360"/>
      </w:pPr>
      <w:rPr>
        <w:rFonts w:ascii="Symbol" w:hAnsi="Symbol"/>
      </w:rPr>
    </w:lvl>
    <w:lvl w:ilvl="1" w:tplc="4A82C996">
      <w:start w:val="1"/>
      <w:numFmt w:val="bullet"/>
      <w:lvlText w:val=""/>
      <w:lvlJc w:val="left"/>
      <w:pPr>
        <w:ind w:left="1440" w:hanging="360"/>
      </w:pPr>
      <w:rPr>
        <w:rFonts w:ascii="Symbol" w:hAnsi="Symbol"/>
      </w:rPr>
    </w:lvl>
    <w:lvl w:ilvl="2" w:tplc="FB7A03FA">
      <w:start w:val="1"/>
      <w:numFmt w:val="bullet"/>
      <w:lvlText w:val=""/>
      <w:lvlJc w:val="left"/>
      <w:pPr>
        <w:ind w:left="1440" w:hanging="360"/>
      </w:pPr>
      <w:rPr>
        <w:rFonts w:ascii="Symbol" w:hAnsi="Symbol"/>
      </w:rPr>
    </w:lvl>
    <w:lvl w:ilvl="3" w:tplc="0804E9B6">
      <w:start w:val="1"/>
      <w:numFmt w:val="bullet"/>
      <w:lvlText w:val=""/>
      <w:lvlJc w:val="left"/>
      <w:pPr>
        <w:ind w:left="1440" w:hanging="360"/>
      </w:pPr>
      <w:rPr>
        <w:rFonts w:ascii="Symbol" w:hAnsi="Symbol"/>
      </w:rPr>
    </w:lvl>
    <w:lvl w:ilvl="4" w:tplc="A4586C38">
      <w:start w:val="1"/>
      <w:numFmt w:val="bullet"/>
      <w:lvlText w:val=""/>
      <w:lvlJc w:val="left"/>
      <w:pPr>
        <w:ind w:left="1440" w:hanging="360"/>
      </w:pPr>
      <w:rPr>
        <w:rFonts w:ascii="Symbol" w:hAnsi="Symbol"/>
      </w:rPr>
    </w:lvl>
    <w:lvl w:ilvl="5" w:tplc="1FC4E754">
      <w:start w:val="1"/>
      <w:numFmt w:val="bullet"/>
      <w:lvlText w:val=""/>
      <w:lvlJc w:val="left"/>
      <w:pPr>
        <w:ind w:left="1440" w:hanging="360"/>
      </w:pPr>
      <w:rPr>
        <w:rFonts w:ascii="Symbol" w:hAnsi="Symbol"/>
      </w:rPr>
    </w:lvl>
    <w:lvl w:ilvl="6" w:tplc="126E8750">
      <w:start w:val="1"/>
      <w:numFmt w:val="bullet"/>
      <w:lvlText w:val=""/>
      <w:lvlJc w:val="left"/>
      <w:pPr>
        <w:ind w:left="1440" w:hanging="360"/>
      </w:pPr>
      <w:rPr>
        <w:rFonts w:ascii="Symbol" w:hAnsi="Symbol"/>
      </w:rPr>
    </w:lvl>
    <w:lvl w:ilvl="7" w:tplc="90B6168E">
      <w:start w:val="1"/>
      <w:numFmt w:val="bullet"/>
      <w:lvlText w:val=""/>
      <w:lvlJc w:val="left"/>
      <w:pPr>
        <w:ind w:left="1440" w:hanging="360"/>
      </w:pPr>
      <w:rPr>
        <w:rFonts w:ascii="Symbol" w:hAnsi="Symbol"/>
      </w:rPr>
    </w:lvl>
    <w:lvl w:ilvl="8" w:tplc="B150E4BC">
      <w:start w:val="1"/>
      <w:numFmt w:val="bullet"/>
      <w:lvlText w:val=""/>
      <w:lvlJc w:val="left"/>
      <w:pPr>
        <w:ind w:left="1440" w:hanging="360"/>
      </w:pPr>
      <w:rPr>
        <w:rFonts w:ascii="Symbol" w:hAnsi="Symbol"/>
      </w:rPr>
    </w:lvl>
  </w:abstractNum>
  <w:abstractNum w:abstractNumId="8" w15:restartNumberingAfterBreak="0">
    <w:nsid w:val="28B30A00"/>
    <w:multiLevelType w:val="multilevel"/>
    <w:tmpl w:val="A7BEC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AD77B7"/>
    <w:multiLevelType w:val="hybridMultilevel"/>
    <w:tmpl w:val="3C481702"/>
    <w:lvl w:ilvl="0" w:tplc="0AD638A4">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1D1BDA"/>
    <w:multiLevelType w:val="hybridMultilevel"/>
    <w:tmpl w:val="F1D28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24F97"/>
    <w:multiLevelType w:val="hybridMultilevel"/>
    <w:tmpl w:val="1912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467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3F7C59"/>
    <w:multiLevelType w:val="multilevel"/>
    <w:tmpl w:val="822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7259B"/>
    <w:multiLevelType w:val="multilevel"/>
    <w:tmpl w:val="C5C4A434"/>
    <w:styleLink w:val="EPANumbers"/>
    <w:lvl w:ilvl="0">
      <w:start w:val="1"/>
      <w:numFmt w:val="decimal"/>
      <w:pStyle w:val="EPA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5" w15:restartNumberingAfterBreak="0">
    <w:nsid w:val="42F91825"/>
    <w:multiLevelType w:val="multilevel"/>
    <w:tmpl w:val="D8B2B3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FD758B"/>
    <w:multiLevelType w:val="multilevel"/>
    <w:tmpl w:val="3320AD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A26871"/>
    <w:multiLevelType w:val="hybridMultilevel"/>
    <w:tmpl w:val="0F4E6CB0"/>
    <w:lvl w:ilvl="0" w:tplc="15EEB9CC">
      <w:start w:val="1"/>
      <w:numFmt w:val="bullet"/>
      <w:lvlText w:val=""/>
      <w:lvlJc w:val="left"/>
      <w:pPr>
        <w:ind w:left="1440" w:hanging="360"/>
      </w:pPr>
      <w:rPr>
        <w:rFonts w:ascii="Symbol" w:hAnsi="Symbol"/>
      </w:rPr>
    </w:lvl>
    <w:lvl w:ilvl="1" w:tplc="75EA3610">
      <w:start w:val="1"/>
      <w:numFmt w:val="bullet"/>
      <w:lvlText w:val=""/>
      <w:lvlJc w:val="left"/>
      <w:pPr>
        <w:ind w:left="1440" w:hanging="360"/>
      </w:pPr>
      <w:rPr>
        <w:rFonts w:ascii="Symbol" w:hAnsi="Symbol"/>
      </w:rPr>
    </w:lvl>
    <w:lvl w:ilvl="2" w:tplc="579461A2">
      <w:start w:val="1"/>
      <w:numFmt w:val="bullet"/>
      <w:lvlText w:val=""/>
      <w:lvlJc w:val="left"/>
      <w:pPr>
        <w:ind w:left="1440" w:hanging="360"/>
      </w:pPr>
      <w:rPr>
        <w:rFonts w:ascii="Symbol" w:hAnsi="Symbol"/>
      </w:rPr>
    </w:lvl>
    <w:lvl w:ilvl="3" w:tplc="D98A3578">
      <w:start w:val="1"/>
      <w:numFmt w:val="bullet"/>
      <w:lvlText w:val=""/>
      <w:lvlJc w:val="left"/>
      <w:pPr>
        <w:ind w:left="1440" w:hanging="360"/>
      </w:pPr>
      <w:rPr>
        <w:rFonts w:ascii="Symbol" w:hAnsi="Symbol"/>
      </w:rPr>
    </w:lvl>
    <w:lvl w:ilvl="4" w:tplc="BEF2FC50">
      <w:start w:val="1"/>
      <w:numFmt w:val="bullet"/>
      <w:lvlText w:val=""/>
      <w:lvlJc w:val="left"/>
      <w:pPr>
        <w:ind w:left="1440" w:hanging="360"/>
      </w:pPr>
      <w:rPr>
        <w:rFonts w:ascii="Symbol" w:hAnsi="Symbol"/>
      </w:rPr>
    </w:lvl>
    <w:lvl w:ilvl="5" w:tplc="13BC82EC">
      <w:start w:val="1"/>
      <w:numFmt w:val="bullet"/>
      <w:lvlText w:val=""/>
      <w:lvlJc w:val="left"/>
      <w:pPr>
        <w:ind w:left="1440" w:hanging="360"/>
      </w:pPr>
      <w:rPr>
        <w:rFonts w:ascii="Symbol" w:hAnsi="Symbol"/>
      </w:rPr>
    </w:lvl>
    <w:lvl w:ilvl="6" w:tplc="2794A8FC">
      <w:start w:val="1"/>
      <w:numFmt w:val="bullet"/>
      <w:lvlText w:val=""/>
      <w:lvlJc w:val="left"/>
      <w:pPr>
        <w:ind w:left="1440" w:hanging="360"/>
      </w:pPr>
      <w:rPr>
        <w:rFonts w:ascii="Symbol" w:hAnsi="Symbol"/>
      </w:rPr>
    </w:lvl>
    <w:lvl w:ilvl="7" w:tplc="6C709778">
      <w:start w:val="1"/>
      <w:numFmt w:val="bullet"/>
      <w:lvlText w:val=""/>
      <w:lvlJc w:val="left"/>
      <w:pPr>
        <w:ind w:left="1440" w:hanging="360"/>
      </w:pPr>
      <w:rPr>
        <w:rFonts w:ascii="Symbol" w:hAnsi="Symbol"/>
      </w:rPr>
    </w:lvl>
    <w:lvl w:ilvl="8" w:tplc="818687D8">
      <w:start w:val="1"/>
      <w:numFmt w:val="bullet"/>
      <w:lvlText w:val=""/>
      <w:lvlJc w:val="left"/>
      <w:pPr>
        <w:ind w:left="1440" w:hanging="360"/>
      </w:pPr>
      <w:rPr>
        <w:rFonts w:ascii="Symbol" w:hAnsi="Symbol"/>
      </w:rPr>
    </w:lvl>
  </w:abstractNum>
  <w:abstractNum w:abstractNumId="18" w15:restartNumberingAfterBreak="0">
    <w:nsid w:val="4F0535A2"/>
    <w:multiLevelType w:val="hybridMultilevel"/>
    <w:tmpl w:val="73A29F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CA6A25"/>
    <w:multiLevelType w:val="hybridMultilevel"/>
    <w:tmpl w:val="95346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282002"/>
    <w:multiLevelType w:val="hybridMultilevel"/>
    <w:tmpl w:val="0A76B528"/>
    <w:lvl w:ilvl="0" w:tplc="71DEC9A0">
      <w:start w:val="6"/>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7C5576"/>
    <w:multiLevelType w:val="hybridMultilevel"/>
    <w:tmpl w:val="B1FA37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CF0438"/>
    <w:multiLevelType w:val="hybridMultilevel"/>
    <w:tmpl w:val="F3D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371E9C"/>
    <w:multiLevelType w:val="hybridMultilevel"/>
    <w:tmpl w:val="151E67BE"/>
    <w:lvl w:ilvl="0" w:tplc="3A7872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E868ED"/>
    <w:multiLevelType w:val="multilevel"/>
    <w:tmpl w:val="5BBCBACC"/>
    <w:numStyleLink w:val="EPABullets"/>
  </w:abstractNum>
  <w:abstractNum w:abstractNumId="2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719D60E4"/>
    <w:multiLevelType w:val="hybridMultilevel"/>
    <w:tmpl w:val="A3F2E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2C0E20"/>
    <w:multiLevelType w:val="multilevel"/>
    <w:tmpl w:val="5BBCBACC"/>
    <w:styleLink w:val="EPABullets"/>
    <w:lvl w:ilvl="0">
      <w:start w:val="1"/>
      <w:numFmt w:val="bullet"/>
      <w:pStyle w:val="EPA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28" w15:restartNumberingAfterBreak="0">
    <w:nsid w:val="74621835"/>
    <w:multiLevelType w:val="hybridMultilevel"/>
    <w:tmpl w:val="BC6AAC52"/>
    <w:lvl w:ilvl="0" w:tplc="692EA8C6">
      <w:start w:val="1"/>
      <w:numFmt w:val="bullet"/>
      <w:lvlText w:val=""/>
      <w:lvlJc w:val="left"/>
      <w:pPr>
        <w:ind w:left="1440" w:hanging="360"/>
      </w:pPr>
      <w:rPr>
        <w:rFonts w:ascii="Symbol" w:hAnsi="Symbol"/>
      </w:rPr>
    </w:lvl>
    <w:lvl w:ilvl="1" w:tplc="612EA928">
      <w:start w:val="1"/>
      <w:numFmt w:val="bullet"/>
      <w:lvlText w:val=""/>
      <w:lvlJc w:val="left"/>
      <w:pPr>
        <w:ind w:left="1440" w:hanging="360"/>
      </w:pPr>
      <w:rPr>
        <w:rFonts w:ascii="Symbol" w:hAnsi="Symbol"/>
      </w:rPr>
    </w:lvl>
    <w:lvl w:ilvl="2" w:tplc="168E97A4">
      <w:start w:val="1"/>
      <w:numFmt w:val="bullet"/>
      <w:lvlText w:val=""/>
      <w:lvlJc w:val="left"/>
      <w:pPr>
        <w:ind w:left="1440" w:hanging="360"/>
      </w:pPr>
      <w:rPr>
        <w:rFonts w:ascii="Symbol" w:hAnsi="Symbol"/>
      </w:rPr>
    </w:lvl>
    <w:lvl w:ilvl="3" w:tplc="F6ACD01E">
      <w:start w:val="1"/>
      <w:numFmt w:val="bullet"/>
      <w:lvlText w:val=""/>
      <w:lvlJc w:val="left"/>
      <w:pPr>
        <w:ind w:left="1440" w:hanging="360"/>
      </w:pPr>
      <w:rPr>
        <w:rFonts w:ascii="Symbol" w:hAnsi="Symbol"/>
      </w:rPr>
    </w:lvl>
    <w:lvl w:ilvl="4" w:tplc="9D12356E">
      <w:start w:val="1"/>
      <w:numFmt w:val="bullet"/>
      <w:lvlText w:val=""/>
      <w:lvlJc w:val="left"/>
      <w:pPr>
        <w:ind w:left="1440" w:hanging="360"/>
      </w:pPr>
      <w:rPr>
        <w:rFonts w:ascii="Symbol" w:hAnsi="Symbol"/>
      </w:rPr>
    </w:lvl>
    <w:lvl w:ilvl="5" w:tplc="3B60602E">
      <w:start w:val="1"/>
      <w:numFmt w:val="bullet"/>
      <w:lvlText w:val=""/>
      <w:lvlJc w:val="left"/>
      <w:pPr>
        <w:ind w:left="1440" w:hanging="360"/>
      </w:pPr>
      <w:rPr>
        <w:rFonts w:ascii="Symbol" w:hAnsi="Symbol"/>
      </w:rPr>
    </w:lvl>
    <w:lvl w:ilvl="6" w:tplc="263C2A16">
      <w:start w:val="1"/>
      <w:numFmt w:val="bullet"/>
      <w:lvlText w:val=""/>
      <w:lvlJc w:val="left"/>
      <w:pPr>
        <w:ind w:left="1440" w:hanging="360"/>
      </w:pPr>
      <w:rPr>
        <w:rFonts w:ascii="Symbol" w:hAnsi="Symbol"/>
      </w:rPr>
    </w:lvl>
    <w:lvl w:ilvl="7" w:tplc="1A8A6B32">
      <w:start w:val="1"/>
      <w:numFmt w:val="bullet"/>
      <w:lvlText w:val=""/>
      <w:lvlJc w:val="left"/>
      <w:pPr>
        <w:ind w:left="1440" w:hanging="360"/>
      </w:pPr>
      <w:rPr>
        <w:rFonts w:ascii="Symbol" w:hAnsi="Symbol"/>
      </w:rPr>
    </w:lvl>
    <w:lvl w:ilvl="8" w:tplc="F364EAF6">
      <w:start w:val="1"/>
      <w:numFmt w:val="bullet"/>
      <w:lvlText w:val=""/>
      <w:lvlJc w:val="left"/>
      <w:pPr>
        <w:ind w:left="1440" w:hanging="360"/>
      </w:pPr>
      <w:rPr>
        <w:rFonts w:ascii="Symbol" w:hAnsi="Symbol"/>
      </w:rPr>
    </w:lvl>
  </w:abstractNum>
  <w:abstractNum w:abstractNumId="29" w15:restartNumberingAfterBreak="0">
    <w:nsid w:val="74B0544C"/>
    <w:multiLevelType w:val="multilevel"/>
    <w:tmpl w:val="760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F047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3595463">
    <w:abstractNumId w:val="30"/>
  </w:num>
  <w:num w:numId="2" w16cid:durableId="1512141724">
    <w:abstractNumId w:val="12"/>
  </w:num>
  <w:num w:numId="3" w16cid:durableId="863247613">
    <w:abstractNumId w:val="27"/>
  </w:num>
  <w:num w:numId="4" w16cid:durableId="519272116">
    <w:abstractNumId w:val="24"/>
  </w:num>
  <w:num w:numId="5" w16cid:durableId="2015375290">
    <w:abstractNumId w:val="14"/>
  </w:num>
  <w:num w:numId="6" w16cid:durableId="1748112158">
    <w:abstractNumId w:val="11"/>
  </w:num>
  <w:num w:numId="7" w16cid:durableId="639044061">
    <w:abstractNumId w:val="10"/>
  </w:num>
  <w:num w:numId="8" w16cid:durableId="1375812266">
    <w:abstractNumId w:val="21"/>
  </w:num>
  <w:num w:numId="9" w16cid:durableId="1257208805">
    <w:abstractNumId w:val="22"/>
  </w:num>
  <w:num w:numId="10" w16cid:durableId="1901792659">
    <w:abstractNumId w:val="1"/>
  </w:num>
  <w:num w:numId="11" w16cid:durableId="1232929324">
    <w:abstractNumId w:val="26"/>
  </w:num>
  <w:num w:numId="12" w16cid:durableId="757023219">
    <w:abstractNumId w:val="18"/>
  </w:num>
  <w:num w:numId="13" w16cid:durableId="1009018148">
    <w:abstractNumId w:val="23"/>
  </w:num>
  <w:num w:numId="14" w16cid:durableId="281108242">
    <w:abstractNumId w:val="19"/>
  </w:num>
  <w:num w:numId="15" w16cid:durableId="892883087">
    <w:abstractNumId w:val="6"/>
  </w:num>
  <w:num w:numId="16" w16cid:durableId="32195959">
    <w:abstractNumId w:val="9"/>
  </w:num>
  <w:num w:numId="17" w16cid:durableId="903418277">
    <w:abstractNumId w:val="25"/>
  </w:num>
  <w:num w:numId="18" w16cid:durableId="2036539326">
    <w:abstractNumId w:val="2"/>
  </w:num>
  <w:num w:numId="19" w16cid:durableId="1802067928">
    <w:abstractNumId w:val="4"/>
  </w:num>
  <w:num w:numId="20" w16cid:durableId="131991908">
    <w:abstractNumId w:val="5"/>
  </w:num>
  <w:num w:numId="21" w16cid:durableId="366419922">
    <w:abstractNumId w:val="16"/>
  </w:num>
  <w:num w:numId="22" w16cid:durableId="1736508046">
    <w:abstractNumId w:val="8"/>
  </w:num>
  <w:num w:numId="23" w16cid:durableId="1133905858">
    <w:abstractNumId w:val="20"/>
  </w:num>
  <w:num w:numId="24" w16cid:durableId="1479300683">
    <w:abstractNumId w:val="13"/>
  </w:num>
  <w:num w:numId="25" w16cid:durableId="426510892">
    <w:abstractNumId w:val="3"/>
  </w:num>
  <w:num w:numId="26" w16cid:durableId="1541355455">
    <w:abstractNumId w:val="15"/>
  </w:num>
  <w:num w:numId="27" w16cid:durableId="1417509133">
    <w:abstractNumId w:val="7"/>
  </w:num>
  <w:num w:numId="28" w16cid:durableId="23134962">
    <w:abstractNumId w:val="17"/>
  </w:num>
  <w:num w:numId="29" w16cid:durableId="1203860052">
    <w:abstractNumId w:val="29"/>
  </w:num>
  <w:num w:numId="30" w16cid:durableId="1089078397">
    <w:abstractNumId w:val="28"/>
  </w:num>
  <w:num w:numId="31" w16cid:durableId="182781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01"/>
    <w:rsid w:val="00000160"/>
    <w:rsid w:val="00003489"/>
    <w:rsid w:val="00003D03"/>
    <w:rsid w:val="00005B25"/>
    <w:rsid w:val="00007701"/>
    <w:rsid w:val="0001049E"/>
    <w:rsid w:val="00014033"/>
    <w:rsid w:val="00015F0A"/>
    <w:rsid w:val="00021E14"/>
    <w:rsid w:val="000236FE"/>
    <w:rsid w:val="00023BA1"/>
    <w:rsid w:val="00024CD1"/>
    <w:rsid w:val="00030D6F"/>
    <w:rsid w:val="00035585"/>
    <w:rsid w:val="00035778"/>
    <w:rsid w:val="000375D9"/>
    <w:rsid w:val="00037EE0"/>
    <w:rsid w:val="00040132"/>
    <w:rsid w:val="00040436"/>
    <w:rsid w:val="00043EEC"/>
    <w:rsid w:val="00046870"/>
    <w:rsid w:val="000476EE"/>
    <w:rsid w:val="00047A96"/>
    <w:rsid w:val="00053F6B"/>
    <w:rsid w:val="000555AF"/>
    <w:rsid w:val="00057AAC"/>
    <w:rsid w:val="00060D05"/>
    <w:rsid w:val="00062187"/>
    <w:rsid w:val="0006336A"/>
    <w:rsid w:val="00063994"/>
    <w:rsid w:val="000650B0"/>
    <w:rsid w:val="00066D3C"/>
    <w:rsid w:val="00071EC9"/>
    <w:rsid w:val="00072D6A"/>
    <w:rsid w:val="00073813"/>
    <w:rsid w:val="00073F03"/>
    <w:rsid w:val="00075238"/>
    <w:rsid w:val="0007659A"/>
    <w:rsid w:val="00077BD0"/>
    <w:rsid w:val="00082E21"/>
    <w:rsid w:val="00083B78"/>
    <w:rsid w:val="000843F5"/>
    <w:rsid w:val="00086B2C"/>
    <w:rsid w:val="00091287"/>
    <w:rsid w:val="00091384"/>
    <w:rsid w:val="000962EB"/>
    <w:rsid w:val="000969F3"/>
    <w:rsid w:val="00097C25"/>
    <w:rsid w:val="000A1BB0"/>
    <w:rsid w:val="000B08B4"/>
    <w:rsid w:val="000B1D19"/>
    <w:rsid w:val="000B27F1"/>
    <w:rsid w:val="000B327F"/>
    <w:rsid w:val="000C351E"/>
    <w:rsid w:val="000D18CF"/>
    <w:rsid w:val="000D25F4"/>
    <w:rsid w:val="000D3430"/>
    <w:rsid w:val="000D7107"/>
    <w:rsid w:val="000E09AF"/>
    <w:rsid w:val="000E427A"/>
    <w:rsid w:val="000E5116"/>
    <w:rsid w:val="000E618A"/>
    <w:rsid w:val="000F0926"/>
    <w:rsid w:val="000F1CF4"/>
    <w:rsid w:val="000F3167"/>
    <w:rsid w:val="000F575B"/>
    <w:rsid w:val="000F7D97"/>
    <w:rsid w:val="00103F7E"/>
    <w:rsid w:val="00104414"/>
    <w:rsid w:val="00107F46"/>
    <w:rsid w:val="001122DC"/>
    <w:rsid w:val="00114F25"/>
    <w:rsid w:val="001155F9"/>
    <w:rsid w:val="001200B8"/>
    <w:rsid w:val="00120C7D"/>
    <w:rsid w:val="0012363C"/>
    <w:rsid w:val="00123F2A"/>
    <w:rsid w:val="001245EE"/>
    <w:rsid w:val="001264AB"/>
    <w:rsid w:val="00127221"/>
    <w:rsid w:val="00135C72"/>
    <w:rsid w:val="00137F0D"/>
    <w:rsid w:val="00140328"/>
    <w:rsid w:val="00141278"/>
    <w:rsid w:val="00141AA5"/>
    <w:rsid w:val="0015095B"/>
    <w:rsid w:val="0015237C"/>
    <w:rsid w:val="00152A8A"/>
    <w:rsid w:val="00152C58"/>
    <w:rsid w:val="00157DB3"/>
    <w:rsid w:val="001601FC"/>
    <w:rsid w:val="00167A2B"/>
    <w:rsid w:val="00172587"/>
    <w:rsid w:val="001748C1"/>
    <w:rsid w:val="00177D94"/>
    <w:rsid w:val="001813DB"/>
    <w:rsid w:val="0018694E"/>
    <w:rsid w:val="0019115A"/>
    <w:rsid w:val="001920AC"/>
    <w:rsid w:val="0019723A"/>
    <w:rsid w:val="001A33EE"/>
    <w:rsid w:val="001A5CD0"/>
    <w:rsid w:val="001B22E0"/>
    <w:rsid w:val="001B3EF5"/>
    <w:rsid w:val="001B51D1"/>
    <w:rsid w:val="001B63EB"/>
    <w:rsid w:val="001C0868"/>
    <w:rsid w:val="001C1E72"/>
    <w:rsid w:val="001C3464"/>
    <w:rsid w:val="001C388F"/>
    <w:rsid w:val="001C4232"/>
    <w:rsid w:val="001C643D"/>
    <w:rsid w:val="001C7906"/>
    <w:rsid w:val="001D1A83"/>
    <w:rsid w:val="001D650A"/>
    <w:rsid w:val="001D74FD"/>
    <w:rsid w:val="001D7512"/>
    <w:rsid w:val="001E1174"/>
    <w:rsid w:val="001E1C7D"/>
    <w:rsid w:val="001E2315"/>
    <w:rsid w:val="001F0598"/>
    <w:rsid w:val="001F151D"/>
    <w:rsid w:val="001F19F3"/>
    <w:rsid w:val="001F2DB9"/>
    <w:rsid w:val="001F309E"/>
    <w:rsid w:val="001F3959"/>
    <w:rsid w:val="001F3AC4"/>
    <w:rsid w:val="001F3E2C"/>
    <w:rsid w:val="001F6E3A"/>
    <w:rsid w:val="001F7DE0"/>
    <w:rsid w:val="002007C9"/>
    <w:rsid w:val="002022FB"/>
    <w:rsid w:val="00211FBA"/>
    <w:rsid w:val="0022485F"/>
    <w:rsid w:val="00240A33"/>
    <w:rsid w:val="002414F7"/>
    <w:rsid w:val="0024530A"/>
    <w:rsid w:val="002461DB"/>
    <w:rsid w:val="00246EC8"/>
    <w:rsid w:val="00254EDB"/>
    <w:rsid w:val="00256272"/>
    <w:rsid w:val="00256CC0"/>
    <w:rsid w:val="00257FEE"/>
    <w:rsid w:val="00262D5D"/>
    <w:rsid w:val="00264142"/>
    <w:rsid w:val="00266BE8"/>
    <w:rsid w:val="002670DD"/>
    <w:rsid w:val="00271496"/>
    <w:rsid w:val="00274C69"/>
    <w:rsid w:val="002757FB"/>
    <w:rsid w:val="00277069"/>
    <w:rsid w:val="00277836"/>
    <w:rsid w:val="002814FF"/>
    <w:rsid w:val="002822E4"/>
    <w:rsid w:val="00286892"/>
    <w:rsid w:val="002927B2"/>
    <w:rsid w:val="002952A7"/>
    <w:rsid w:val="00297352"/>
    <w:rsid w:val="002A0126"/>
    <w:rsid w:val="002A2B2D"/>
    <w:rsid w:val="002A5374"/>
    <w:rsid w:val="002A7DED"/>
    <w:rsid w:val="002B2B15"/>
    <w:rsid w:val="002B5231"/>
    <w:rsid w:val="002B5864"/>
    <w:rsid w:val="002B7E5E"/>
    <w:rsid w:val="002C044F"/>
    <w:rsid w:val="002C1473"/>
    <w:rsid w:val="002C391B"/>
    <w:rsid w:val="002C6570"/>
    <w:rsid w:val="002C7DCA"/>
    <w:rsid w:val="002D240A"/>
    <w:rsid w:val="002D5C29"/>
    <w:rsid w:val="002D75C7"/>
    <w:rsid w:val="002E28FE"/>
    <w:rsid w:val="002E3C1A"/>
    <w:rsid w:val="002E3F78"/>
    <w:rsid w:val="002E45E5"/>
    <w:rsid w:val="002F0D26"/>
    <w:rsid w:val="002F1A5D"/>
    <w:rsid w:val="002F391E"/>
    <w:rsid w:val="002F42B5"/>
    <w:rsid w:val="002F712C"/>
    <w:rsid w:val="00302104"/>
    <w:rsid w:val="003043AB"/>
    <w:rsid w:val="0030467E"/>
    <w:rsid w:val="00304AEA"/>
    <w:rsid w:val="00306DDD"/>
    <w:rsid w:val="00306EB6"/>
    <w:rsid w:val="00307211"/>
    <w:rsid w:val="00307D8D"/>
    <w:rsid w:val="003122AB"/>
    <w:rsid w:val="00313AE3"/>
    <w:rsid w:val="00317B98"/>
    <w:rsid w:val="003214F8"/>
    <w:rsid w:val="00321C14"/>
    <w:rsid w:val="00322361"/>
    <w:rsid w:val="00322791"/>
    <w:rsid w:val="00327BE1"/>
    <w:rsid w:val="00330EA3"/>
    <w:rsid w:val="00331E01"/>
    <w:rsid w:val="00332A13"/>
    <w:rsid w:val="003338CF"/>
    <w:rsid w:val="003340D8"/>
    <w:rsid w:val="003428E6"/>
    <w:rsid w:val="00350302"/>
    <w:rsid w:val="003505F0"/>
    <w:rsid w:val="00351839"/>
    <w:rsid w:val="003519BC"/>
    <w:rsid w:val="003519F1"/>
    <w:rsid w:val="0036098A"/>
    <w:rsid w:val="00360F0A"/>
    <w:rsid w:val="00361091"/>
    <w:rsid w:val="00364F6D"/>
    <w:rsid w:val="00366CEC"/>
    <w:rsid w:val="0036793C"/>
    <w:rsid w:val="00370B48"/>
    <w:rsid w:val="00376233"/>
    <w:rsid w:val="00387880"/>
    <w:rsid w:val="003953D9"/>
    <w:rsid w:val="00396DFA"/>
    <w:rsid w:val="003A4681"/>
    <w:rsid w:val="003B1D17"/>
    <w:rsid w:val="003B1F86"/>
    <w:rsid w:val="003B2D93"/>
    <w:rsid w:val="003B4005"/>
    <w:rsid w:val="003B58C1"/>
    <w:rsid w:val="003C1803"/>
    <w:rsid w:val="003C3846"/>
    <w:rsid w:val="003C4516"/>
    <w:rsid w:val="003C590A"/>
    <w:rsid w:val="003C5B73"/>
    <w:rsid w:val="003C6645"/>
    <w:rsid w:val="003D07E5"/>
    <w:rsid w:val="003D08FA"/>
    <w:rsid w:val="003D0F0F"/>
    <w:rsid w:val="003D35FD"/>
    <w:rsid w:val="003D3F8B"/>
    <w:rsid w:val="003D415D"/>
    <w:rsid w:val="003D49C1"/>
    <w:rsid w:val="003D5360"/>
    <w:rsid w:val="003D67C2"/>
    <w:rsid w:val="003D7A57"/>
    <w:rsid w:val="003E0B42"/>
    <w:rsid w:val="003E3ADB"/>
    <w:rsid w:val="003E490C"/>
    <w:rsid w:val="003E69F2"/>
    <w:rsid w:val="003F17AB"/>
    <w:rsid w:val="003F1804"/>
    <w:rsid w:val="003F5D3D"/>
    <w:rsid w:val="003F60D7"/>
    <w:rsid w:val="004031FD"/>
    <w:rsid w:val="004103B3"/>
    <w:rsid w:val="00411A66"/>
    <w:rsid w:val="00412129"/>
    <w:rsid w:val="004127DA"/>
    <w:rsid w:val="0041293A"/>
    <w:rsid w:val="00412BF8"/>
    <w:rsid w:val="00415065"/>
    <w:rsid w:val="00416445"/>
    <w:rsid w:val="00417422"/>
    <w:rsid w:val="004254F0"/>
    <w:rsid w:val="004256F5"/>
    <w:rsid w:val="00426AE8"/>
    <w:rsid w:val="00426C22"/>
    <w:rsid w:val="00427096"/>
    <w:rsid w:val="00431F10"/>
    <w:rsid w:val="00437665"/>
    <w:rsid w:val="004378A8"/>
    <w:rsid w:val="00441AD5"/>
    <w:rsid w:val="00441B2E"/>
    <w:rsid w:val="004436B2"/>
    <w:rsid w:val="00451F14"/>
    <w:rsid w:val="00452C69"/>
    <w:rsid w:val="004558F1"/>
    <w:rsid w:val="004619B8"/>
    <w:rsid w:val="004672F2"/>
    <w:rsid w:val="0047479E"/>
    <w:rsid w:val="00476D12"/>
    <w:rsid w:val="004831BB"/>
    <w:rsid w:val="00484E22"/>
    <w:rsid w:val="0048619A"/>
    <w:rsid w:val="0048671E"/>
    <w:rsid w:val="00493FD3"/>
    <w:rsid w:val="00497F3D"/>
    <w:rsid w:val="004A0284"/>
    <w:rsid w:val="004A5269"/>
    <w:rsid w:val="004B0CB2"/>
    <w:rsid w:val="004B3330"/>
    <w:rsid w:val="004B3C81"/>
    <w:rsid w:val="004C0565"/>
    <w:rsid w:val="004C189A"/>
    <w:rsid w:val="004D2CA2"/>
    <w:rsid w:val="004D3B7E"/>
    <w:rsid w:val="004D4C14"/>
    <w:rsid w:val="004D4D01"/>
    <w:rsid w:val="004D7A5B"/>
    <w:rsid w:val="004E092A"/>
    <w:rsid w:val="004E39FE"/>
    <w:rsid w:val="004E44D7"/>
    <w:rsid w:val="004E452C"/>
    <w:rsid w:val="004E5892"/>
    <w:rsid w:val="004F681C"/>
    <w:rsid w:val="004F7520"/>
    <w:rsid w:val="00500FC1"/>
    <w:rsid w:val="00501FB9"/>
    <w:rsid w:val="00503E63"/>
    <w:rsid w:val="005061D6"/>
    <w:rsid w:val="00506845"/>
    <w:rsid w:val="00511201"/>
    <w:rsid w:val="005115F6"/>
    <w:rsid w:val="005136DB"/>
    <w:rsid w:val="00513E2C"/>
    <w:rsid w:val="0052625E"/>
    <w:rsid w:val="00527A25"/>
    <w:rsid w:val="005353FF"/>
    <w:rsid w:val="00535E0B"/>
    <w:rsid w:val="00535E9C"/>
    <w:rsid w:val="00536643"/>
    <w:rsid w:val="00536C72"/>
    <w:rsid w:val="00537772"/>
    <w:rsid w:val="00537B2E"/>
    <w:rsid w:val="00540472"/>
    <w:rsid w:val="00540F68"/>
    <w:rsid w:val="00542B41"/>
    <w:rsid w:val="0054374C"/>
    <w:rsid w:val="00545599"/>
    <w:rsid w:val="005475C4"/>
    <w:rsid w:val="00553B31"/>
    <w:rsid w:val="005559AB"/>
    <w:rsid w:val="00556801"/>
    <w:rsid w:val="00557D5D"/>
    <w:rsid w:val="00561317"/>
    <w:rsid w:val="0056252E"/>
    <w:rsid w:val="00565F54"/>
    <w:rsid w:val="0056672F"/>
    <w:rsid w:val="0057111A"/>
    <w:rsid w:val="00573E18"/>
    <w:rsid w:val="0057423D"/>
    <w:rsid w:val="00574EE0"/>
    <w:rsid w:val="00576209"/>
    <w:rsid w:val="005838E6"/>
    <w:rsid w:val="00585BE8"/>
    <w:rsid w:val="00590FCB"/>
    <w:rsid w:val="005A3BA8"/>
    <w:rsid w:val="005A4BE2"/>
    <w:rsid w:val="005A4D84"/>
    <w:rsid w:val="005A7BD3"/>
    <w:rsid w:val="005A7DDA"/>
    <w:rsid w:val="005B0F77"/>
    <w:rsid w:val="005B180A"/>
    <w:rsid w:val="005B26F1"/>
    <w:rsid w:val="005B2B21"/>
    <w:rsid w:val="005B7632"/>
    <w:rsid w:val="005C7F0C"/>
    <w:rsid w:val="005D022D"/>
    <w:rsid w:val="005D1A1E"/>
    <w:rsid w:val="005D2CC8"/>
    <w:rsid w:val="005D4ADC"/>
    <w:rsid w:val="005D5DE6"/>
    <w:rsid w:val="005E6477"/>
    <w:rsid w:val="005E712D"/>
    <w:rsid w:val="005E7551"/>
    <w:rsid w:val="005F098C"/>
    <w:rsid w:val="005F2F07"/>
    <w:rsid w:val="005F3C8E"/>
    <w:rsid w:val="005F65E8"/>
    <w:rsid w:val="005F7B50"/>
    <w:rsid w:val="00600538"/>
    <w:rsid w:val="0060359B"/>
    <w:rsid w:val="00605E20"/>
    <w:rsid w:val="00611D20"/>
    <w:rsid w:val="00612385"/>
    <w:rsid w:val="006124FD"/>
    <w:rsid w:val="00616B92"/>
    <w:rsid w:val="00620860"/>
    <w:rsid w:val="00620AE2"/>
    <w:rsid w:val="006265C1"/>
    <w:rsid w:val="006372C2"/>
    <w:rsid w:val="00646F38"/>
    <w:rsid w:val="00652090"/>
    <w:rsid w:val="00656DDA"/>
    <w:rsid w:val="00660373"/>
    <w:rsid w:val="00660FD5"/>
    <w:rsid w:val="006629F1"/>
    <w:rsid w:val="00662F53"/>
    <w:rsid w:val="00664917"/>
    <w:rsid w:val="00671FB8"/>
    <w:rsid w:val="006725DE"/>
    <w:rsid w:val="00672D03"/>
    <w:rsid w:val="00683AC9"/>
    <w:rsid w:val="00687892"/>
    <w:rsid w:val="00693946"/>
    <w:rsid w:val="00694650"/>
    <w:rsid w:val="006964FD"/>
    <w:rsid w:val="006A3781"/>
    <w:rsid w:val="006A51C0"/>
    <w:rsid w:val="006A6023"/>
    <w:rsid w:val="006A66EE"/>
    <w:rsid w:val="006A757D"/>
    <w:rsid w:val="006B0A92"/>
    <w:rsid w:val="006B1C15"/>
    <w:rsid w:val="006B3A72"/>
    <w:rsid w:val="006B65BD"/>
    <w:rsid w:val="006B6E96"/>
    <w:rsid w:val="006C000D"/>
    <w:rsid w:val="006C11A3"/>
    <w:rsid w:val="006C3796"/>
    <w:rsid w:val="006C4B50"/>
    <w:rsid w:val="006C4F96"/>
    <w:rsid w:val="006C66DB"/>
    <w:rsid w:val="006C72E1"/>
    <w:rsid w:val="006D347A"/>
    <w:rsid w:val="006E24F5"/>
    <w:rsid w:val="006F0CAA"/>
    <w:rsid w:val="006F173B"/>
    <w:rsid w:val="006F2D69"/>
    <w:rsid w:val="006F2EAF"/>
    <w:rsid w:val="00701CF7"/>
    <w:rsid w:val="007026CE"/>
    <w:rsid w:val="00711C73"/>
    <w:rsid w:val="00714F6E"/>
    <w:rsid w:val="00716271"/>
    <w:rsid w:val="00717B21"/>
    <w:rsid w:val="00720EA4"/>
    <w:rsid w:val="0072658E"/>
    <w:rsid w:val="007266CA"/>
    <w:rsid w:val="0073024A"/>
    <w:rsid w:val="00731A1C"/>
    <w:rsid w:val="007332EC"/>
    <w:rsid w:val="007375B9"/>
    <w:rsid w:val="00737A8E"/>
    <w:rsid w:val="00746884"/>
    <w:rsid w:val="00747ED8"/>
    <w:rsid w:val="00752EE9"/>
    <w:rsid w:val="0075411E"/>
    <w:rsid w:val="00756B34"/>
    <w:rsid w:val="00756B38"/>
    <w:rsid w:val="007576CC"/>
    <w:rsid w:val="007578F6"/>
    <w:rsid w:val="007601F6"/>
    <w:rsid w:val="00760D7F"/>
    <w:rsid w:val="0076104A"/>
    <w:rsid w:val="00761232"/>
    <w:rsid w:val="00763F92"/>
    <w:rsid w:val="007649E1"/>
    <w:rsid w:val="00766806"/>
    <w:rsid w:val="00770549"/>
    <w:rsid w:val="00771D37"/>
    <w:rsid w:val="00773096"/>
    <w:rsid w:val="00775938"/>
    <w:rsid w:val="007800BA"/>
    <w:rsid w:val="007823CB"/>
    <w:rsid w:val="00782C6A"/>
    <w:rsid w:val="007854BC"/>
    <w:rsid w:val="007856BF"/>
    <w:rsid w:val="007867CA"/>
    <w:rsid w:val="00792DAB"/>
    <w:rsid w:val="00794993"/>
    <w:rsid w:val="007A0B19"/>
    <w:rsid w:val="007A1750"/>
    <w:rsid w:val="007A1EB2"/>
    <w:rsid w:val="007A7DC2"/>
    <w:rsid w:val="007B1AFF"/>
    <w:rsid w:val="007B3A3B"/>
    <w:rsid w:val="007B6EE1"/>
    <w:rsid w:val="007C0BF5"/>
    <w:rsid w:val="007D064C"/>
    <w:rsid w:val="007D292B"/>
    <w:rsid w:val="007D6310"/>
    <w:rsid w:val="007D6C64"/>
    <w:rsid w:val="007E1850"/>
    <w:rsid w:val="007E1D88"/>
    <w:rsid w:val="007E2726"/>
    <w:rsid w:val="007E471A"/>
    <w:rsid w:val="007E6A91"/>
    <w:rsid w:val="007F05D5"/>
    <w:rsid w:val="007F17D5"/>
    <w:rsid w:val="007F1CBC"/>
    <w:rsid w:val="007F2F23"/>
    <w:rsid w:val="007F6816"/>
    <w:rsid w:val="00800D95"/>
    <w:rsid w:val="00801B84"/>
    <w:rsid w:val="00803E10"/>
    <w:rsid w:val="00804453"/>
    <w:rsid w:val="0080733B"/>
    <w:rsid w:val="00807A34"/>
    <w:rsid w:val="008118B1"/>
    <w:rsid w:val="00813022"/>
    <w:rsid w:val="00823339"/>
    <w:rsid w:val="00826006"/>
    <w:rsid w:val="00830418"/>
    <w:rsid w:val="00831155"/>
    <w:rsid w:val="008329C2"/>
    <w:rsid w:val="00835A2D"/>
    <w:rsid w:val="008362CE"/>
    <w:rsid w:val="008409C8"/>
    <w:rsid w:val="00841343"/>
    <w:rsid w:val="0084381F"/>
    <w:rsid w:val="008509C6"/>
    <w:rsid w:val="00850CCF"/>
    <w:rsid w:val="00851F7D"/>
    <w:rsid w:val="008526C6"/>
    <w:rsid w:val="00854C8A"/>
    <w:rsid w:val="00860FD6"/>
    <w:rsid w:val="00862F3D"/>
    <w:rsid w:val="00866BBF"/>
    <w:rsid w:val="0086798A"/>
    <w:rsid w:val="008709BD"/>
    <w:rsid w:val="00872931"/>
    <w:rsid w:val="00873A6F"/>
    <w:rsid w:val="008745D2"/>
    <w:rsid w:val="0087466A"/>
    <w:rsid w:val="008757C6"/>
    <w:rsid w:val="0087656A"/>
    <w:rsid w:val="00877171"/>
    <w:rsid w:val="00877CD1"/>
    <w:rsid w:val="00881A1E"/>
    <w:rsid w:val="00882C4C"/>
    <w:rsid w:val="008842FD"/>
    <w:rsid w:val="008857F9"/>
    <w:rsid w:val="00890E2E"/>
    <w:rsid w:val="008933CA"/>
    <w:rsid w:val="008955A8"/>
    <w:rsid w:val="00895843"/>
    <w:rsid w:val="00895BAF"/>
    <w:rsid w:val="008A0621"/>
    <w:rsid w:val="008A1854"/>
    <w:rsid w:val="008A3B43"/>
    <w:rsid w:val="008B1634"/>
    <w:rsid w:val="008B2571"/>
    <w:rsid w:val="008B342E"/>
    <w:rsid w:val="008B48E6"/>
    <w:rsid w:val="008B5A78"/>
    <w:rsid w:val="008B73A2"/>
    <w:rsid w:val="008C335D"/>
    <w:rsid w:val="008C36BE"/>
    <w:rsid w:val="008C3C31"/>
    <w:rsid w:val="008C4339"/>
    <w:rsid w:val="008D15F4"/>
    <w:rsid w:val="008D1ED0"/>
    <w:rsid w:val="008D4890"/>
    <w:rsid w:val="008D648D"/>
    <w:rsid w:val="008D69E5"/>
    <w:rsid w:val="008E0608"/>
    <w:rsid w:val="008E0700"/>
    <w:rsid w:val="008E18C1"/>
    <w:rsid w:val="008E586E"/>
    <w:rsid w:val="008E6FDE"/>
    <w:rsid w:val="008F0DCE"/>
    <w:rsid w:val="008F4A02"/>
    <w:rsid w:val="008F7BDA"/>
    <w:rsid w:val="009021ED"/>
    <w:rsid w:val="00905C2A"/>
    <w:rsid w:val="00906CA9"/>
    <w:rsid w:val="0090789B"/>
    <w:rsid w:val="00907B6F"/>
    <w:rsid w:val="0091332C"/>
    <w:rsid w:val="00913A6E"/>
    <w:rsid w:val="00920D21"/>
    <w:rsid w:val="00922639"/>
    <w:rsid w:val="00924E8E"/>
    <w:rsid w:val="0092639E"/>
    <w:rsid w:val="00931BCB"/>
    <w:rsid w:val="009346D6"/>
    <w:rsid w:val="00942C70"/>
    <w:rsid w:val="00944B25"/>
    <w:rsid w:val="009456E2"/>
    <w:rsid w:val="00945774"/>
    <w:rsid w:val="00945FD8"/>
    <w:rsid w:val="00952EC0"/>
    <w:rsid w:val="00954709"/>
    <w:rsid w:val="0095562A"/>
    <w:rsid w:val="00956B23"/>
    <w:rsid w:val="00961371"/>
    <w:rsid w:val="009624E2"/>
    <w:rsid w:val="00962F33"/>
    <w:rsid w:val="00963538"/>
    <w:rsid w:val="00964EF0"/>
    <w:rsid w:val="00965A03"/>
    <w:rsid w:val="00965D59"/>
    <w:rsid w:val="00966049"/>
    <w:rsid w:val="00970F06"/>
    <w:rsid w:val="00971173"/>
    <w:rsid w:val="00973609"/>
    <w:rsid w:val="00974D72"/>
    <w:rsid w:val="0097506F"/>
    <w:rsid w:val="0098005B"/>
    <w:rsid w:val="00980241"/>
    <w:rsid w:val="00980F61"/>
    <w:rsid w:val="00982D89"/>
    <w:rsid w:val="009838F3"/>
    <w:rsid w:val="009848FF"/>
    <w:rsid w:val="009905A1"/>
    <w:rsid w:val="009942C2"/>
    <w:rsid w:val="009950D0"/>
    <w:rsid w:val="00995392"/>
    <w:rsid w:val="009A1BB1"/>
    <w:rsid w:val="009A1DDE"/>
    <w:rsid w:val="009A4C63"/>
    <w:rsid w:val="009B0617"/>
    <w:rsid w:val="009B62AB"/>
    <w:rsid w:val="009C20E8"/>
    <w:rsid w:val="009C3EDF"/>
    <w:rsid w:val="009C565D"/>
    <w:rsid w:val="009D127B"/>
    <w:rsid w:val="009D18E3"/>
    <w:rsid w:val="009D29D3"/>
    <w:rsid w:val="009E012E"/>
    <w:rsid w:val="009E0C0C"/>
    <w:rsid w:val="009E1CA7"/>
    <w:rsid w:val="009E542B"/>
    <w:rsid w:val="009E6123"/>
    <w:rsid w:val="009F2FD4"/>
    <w:rsid w:val="009F696A"/>
    <w:rsid w:val="009F6A04"/>
    <w:rsid w:val="009F6C33"/>
    <w:rsid w:val="009F78F2"/>
    <w:rsid w:val="00A00340"/>
    <w:rsid w:val="00A00EA5"/>
    <w:rsid w:val="00A02FCA"/>
    <w:rsid w:val="00A0600F"/>
    <w:rsid w:val="00A10384"/>
    <w:rsid w:val="00A11BDE"/>
    <w:rsid w:val="00A11F5D"/>
    <w:rsid w:val="00A16994"/>
    <w:rsid w:val="00A21C6B"/>
    <w:rsid w:val="00A24BC8"/>
    <w:rsid w:val="00A309A1"/>
    <w:rsid w:val="00A35939"/>
    <w:rsid w:val="00A36973"/>
    <w:rsid w:val="00A40CA3"/>
    <w:rsid w:val="00A44F80"/>
    <w:rsid w:val="00A454DF"/>
    <w:rsid w:val="00A472B3"/>
    <w:rsid w:val="00A506F5"/>
    <w:rsid w:val="00A511A9"/>
    <w:rsid w:val="00A531E8"/>
    <w:rsid w:val="00A55F20"/>
    <w:rsid w:val="00A649A4"/>
    <w:rsid w:val="00A64D4C"/>
    <w:rsid w:val="00A655C8"/>
    <w:rsid w:val="00A70157"/>
    <w:rsid w:val="00A72020"/>
    <w:rsid w:val="00A72B55"/>
    <w:rsid w:val="00A74232"/>
    <w:rsid w:val="00A74646"/>
    <w:rsid w:val="00A81332"/>
    <w:rsid w:val="00A81DA1"/>
    <w:rsid w:val="00A8645C"/>
    <w:rsid w:val="00A8773F"/>
    <w:rsid w:val="00A90C86"/>
    <w:rsid w:val="00A911D3"/>
    <w:rsid w:val="00A919EC"/>
    <w:rsid w:val="00A95007"/>
    <w:rsid w:val="00A96384"/>
    <w:rsid w:val="00A96992"/>
    <w:rsid w:val="00AA0502"/>
    <w:rsid w:val="00AA6501"/>
    <w:rsid w:val="00AB2B3A"/>
    <w:rsid w:val="00AB5D97"/>
    <w:rsid w:val="00AB70FD"/>
    <w:rsid w:val="00AB73EC"/>
    <w:rsid w:val="00AC0495"/>
    <w:rsid w:val="00AC1B92"/>
    <w:rsid w:val="00AC3D50"/>
    <w:rsid w:val="00AC77E3"/>
    <w:rsid w:val="00AD16A4"/>
    <w:rsid w:val="00AE15D1"/>
    <w:rsid w:val="00AE1E67"/>
    <w:rsid w:val="00AE3A7D"/>
    <w:rsid w:val="00AF5BA5"/>
    <w:rsid w:val="00AF6A5E"/>
    <w:rsid w:val="00AF7F61"/>
    <w:rsid w:val="00B035FD"/>
    <w:rsid w:val="00B046E8"/>
    <w:rsid w:val="00B04BBD"/>
    <w:rsid w:val="00B059D8"/>
    <w:rsid w:val="00B05B87"/>
    <w:rsid w:val="00B05EF2"/>
    <w:rsid w:val="00B06A26"/>
    <w:rsid w:val="00B0792F"/>
    <w:rsid w:val="00B127E1"/>
    <w:rsid w:val="00B15D70"/>
    <w:rsid w:val="00B176E9"/>
    <w:rsid w:val="00B177CC"/>
    <w:rsid w:val="00B210A0"/>
    <w:rsid w:val="00B21180"/>
    <w:rsid w:val="00B2143E"/>
    <w:rsid w:val="00B21F71"/>
    <w:rsid w:val="00B23F91"/>
    <w:rsid w:val="00B24E9D"/>
    <w:rsid w:val="00B24F4B"/>
    <w:rsid w:val="00B27FAA"/>
    <w:rsid w:val="00B3025E"/>
    <w:rsid w:val="00B3167D"/>
    <w:rsid w:val="00B31CD0"/>
    <w:rsid w:val="00B34DE2"/>
    <w:rsid w:val="00B36DDB"/>
    <w:rsid w:val="00B403F3"/>
    <w:rsid w:val="00B40B48"/>
    <w:rsid w:val="00B41C2D"/>
    <w:rsid w:val="00B44E1D"/>
    <w:rsid w:val="00B44F4C"/>
    <w:rsid w:val="00B46F5D"/>
    <w:rsid w:val="00B529AC"/>
    <w:rsid w:val="00B53483"/>
    <w:rsid w:val="00B57FE0"/>
    <w:rsid w:val="00B61E61"/>
    <w:rsid w:val="00B77758"/>
    <w:rsid w:val="00B805BC"/>
    <w:rsid w:val="00B83202"/>
    <w:rsid w:val="00B8502F"/>
    <w:rsid w:val="00B879A2"/>
    <w:rsid w:val="00B94310"/>
    <w:rsid w:val="00BA4DC4"/>
    <w:rsid w:val="00BA597E"/>
    <w:rsid w:val="00BA5F29"/>
    <w:rsid w:val="00BB39F7"/>
    <w:rsid w:val="00BB66D6"/>
    <w:rsid w:val="00BB71C2"/>
    <w:rsid w:val="00BC06A4"/>
    <w:rsid w:val="00BC258C"/>
    <w:rsid w:val="00BC66BB"/>
    <w:rsid w:val="00BC74E7"/>
    <w:rsid w:val="00BD06B7"/>
    <w:rsid w:val="00BD07C9"/>
    <w:rsid w:val="00BD590C"/>
    <w:rsid w:val="00BD6785"/>
    <w:rsid w:val="00BE7AC2"/>
    <w:rsid w:val="00BF6BD0"/>
    <w:rsid w:val="00BF751F"/>
    <w:rsid w:val="00C0021E"/>
    <w:rsid w:val="00C01678"/>
    <w:rsid w:val="00C01D9E"/>
    <w:rsid w:val="00C05F19"/>
    <w:rsid w:val="00C06055"/>
    <w:rsid w:val="00C06791"/>
    <w:rsid w:val="00C12121"/>
    <w:rsid w:val="00C12BCD"/>
    <w:rsid w:val="00C12CCD"/>
    <w:rsid w:val="00C14217"/>
    <w:rsid w:val="00C17912"/>
    <w:rsid w:val="00C211F0"/>
    <w:rsid w:val="00C213A8"/>
    <w:rsid w:val="00C224CA"/>
    <w:rsid w:val="00C2323A"/>
    <w:rsid w:val="00C26B67"/>
    <w:rsid w:val="00C32A82"/>
    <w:rsid w:val="00C32B7A"/>
    <w:rsid w:val="00C33580"/>
    <w:rsid w:val="00C33652"/>
    <w:rsid w:val="00C34103"/>
    <w:rsid w:val="00C37722"/>
    <w:rsid w:val="00C425D9"/>
    <w:rsid w:val="00C4320A"/>
    <w:rsid w:val="00C43B0F"/>
    <w:rsid w:val="00C44B89"/>
    <w:rsid w:val="00C451A7"/>
    <w:rsid w:val="00C461ED"/>
    <w:rsid w:val="00C46341"/>
    <w:rsid w:val="00C466A0"/>
    <w:rsid w:val="00C510AF"/>
    <w:rsid w:val="00C54781"/>
    <w:rsid w:val="00C5512B"/>
    <w:rsid w:val="00C57FAF"/>
    <w:rsid w:val="00C60C69"/>
    <w:rsid w:val="00C6304F"/>
    <w:rsid w:val="00C64A7B"/>
    <w:rsid w:val="00C7206B"/>
    <w:rsid w:val="00C76779"/>
    <w:rsid w:val="00C81811"/>
    <w:rsid w:val="00C82EBF"/>
    <w:rsid w:val="00C8482D"/>
    <w:rsid w:val="00C870A2"/>
    <w:rsid w:val="00C9142E"/>
    <w:rsid w:val="00C91B18"/>
    <w:rsid w:val="00CA1797"/>
    <w:rsid w:val="00CB2391"/>
    <w:rsid w:val="00CB414E"/>
    <w:rsid w:val="00CB5FB3"/>
    <w:rsid w:val="00CB7E5E"/>
    <w:rsid w:val="00CC1E6F"/>
    <w:rsid w:val="00CD179D"/>
    <w:rsid w:val="00CD2521"/>
    <w:rsid w:val="00CD25C9"/>
    <w:rsid w:val="00CD2893"/>
    <w:rsid w:val="00CD5534"/>
    <w:rsid w:val="00CD7750"/>
    <w:rsid w:val="00CE084F"/>
    <w:rsid w:val="00CE14C3"/>
    <w:rsid w:val="00CE3ADA"/>
    <w:rsid w:val="00CE506D"/>
    <w:rsid w:val="00CE7B5A"/>
    <w:rsid w:val="00CE7DA9"/>
    <w:rsid w:val="00CF2F2E"/>
    <w:rsid w:val="00CF3E5E"/>
    <w:rsid w:val="00CF5E40"/>
    <w:rsid w:val="00CF6509"/>
    <w:rsid w:val="00CF7F0E"/>
    <w:rsid w:val="00D00B1C"/>
    <w:rsid w:val="00D02AEC"/>
    <w:rsid w:val="00D046F7"/>
    <w:rsid w:val="00D06ED1"/>
    <w:rsid w:val="00D13392"/>
    <w:rsid w:val="00D13DA3"/>
    <w:rsid w:val="00D15FCB"/>
    <w:rsid w:val="00D16705"/>
    <w:rsid w:val="00D170D1"/>
    <w:rsid w:val="00D17B34"/>
    <w:rsid w:val="00D23366"/>
    <w:rsid w:val="00D358C0"/>
    <w:rsid w:val="00D40CBA"/>
    <w:rsid w:val="00D46D31"/>
    <w:rsid w:val="00D4705C"/>
    <w:rsid w:val="00D503B6"/>
    <w:rsid w:val="00D51055"/>
    <w:rsid w:val="00D52D69"/>
    <w:rsid w:val="00D53358"/>
    <w:rsid w:val="00D533B1"/>
    <w:rsid w:val="00D53B72"/>
    <w:rsid w:val="00D5416A"/>
    <w:rsid w:val="00D57FCA"/>
    <w:rsid w:val="00D6099E"/>
    <w:rsid w:val="00D6101B"/>
    <w:rsid w:val="00D63860"/>
    <w:rsid w:val="00D64022"/>
    <w:rsid w:val="00D64A1F"/>
    <w:rsid w:val="00D70250"/>
    <w:rsid w:val="00D708D6"/>
    <w:rsid w:val="00D71789"/>
    <w:rsid w:val="00D72B56"/>
    <w:rsid w:val="00D754DD"/>
    <w:rsid w:val="00D75F9D"/>
    <w:rsid w:val="00D7691F"/>
    <w:rsid w:val="00D80341"/>
    <w:rsid w:val="00D80FA7"/>
    <w:rsid w:val="00D8180C"/>
    <w:rsid w:val="00D865F3"/>
    <w:rsid w:val="00D87BC3"/>
    <w:rsid w:val="00D92325"/>
    <w:rsid w:val="00D92E9B"/>
    <w:rsid w:val="00D9674D"/>
    <w:rsid w:val="00DA00E1"/>
    <w:rsid w:val="00DA2406"/>
    <w:rsid w:val="00DB1972"/>
    <w:rsid w:val="00DB4308"/>
    <w:rsid w:val="00DB4922"/>
    <w:rsid w:val="00DC3DB4"/>
    <w:rsid w:val="00DC40B5"/>
    <w:rsid w:val="00DC6C42"/>
    <w:rsid w:val="00DC78E2"/>
    <w:rsid w:val="00DD1469"/>
    <w:rsid w:val="00DD437F"/>
    <w:rsid w:val="00DE04C5"/>
    <w:rsid w:val="00DE2031"/>
    <w:rsid w:val="00DE395F"/>
    <w:rsid w:val="00DE3F86"/>
    <w:rsid w:val="00DE79AC"/>
    <w:rsid w:val="00DF1559"/>
    <w:rsid w:val="00DF21C2"/>
    <w:rsid w:val="00DF28AC"/>
    <w:rsid w:val="00DF5C14"/>
    <w:rsid w:val="00E0305F"/>
    <w:rsid w:val="00E10049"/>
    <w:rsid w:val="00E13B1E"/>
    <w:rsid w:val="00E170B5"/>
    <w:rsid w:val="00E17C20"/>
    <w:rsid w:val="00E27A4B"/>
    <w:rsid w:val="00E3075C"/>
    <w:rsid w:val="00E36203"/>
    <w:rsid w:val="00E369CC"/>
    <w:rsid w:val="00E43A2B"/>
    <w:rsid w:val="00E447F8"/>
    <w:rsid w:val="00E4627D"/>
    <w:rsid w:val="00E47099"/>
    <w:rsid w:val="00E515A7"/>
    <w:rsid w:val="00E553D0"/>
    <w:rsid w:val="00E5567B"/>
    <w:rsid w:val="00E55EB1"/>
    <w:rsid w:val="00E637A3"/>
    <w:rsid w:val="00E65437"/>
    <w:rsid w:val="00E749A3"/>
    <w:rsid w:val="00E761D8"/>
    <w:rsid w:val="00E80B62"/>
    <w:rsid w:val="00E80CD2"/>
    <w:rsid w:val="00E810EC"/>
    <w:rsid w:val="00E8344A"/>
    <w:rsid w:val="00E86948"/>
    <w:rsid w:val="00E9152C"/>
    <w:rsid w:val="00E94765"/>
    <w:rsid w:val="00EA57E9"/>
    <w:rsid w:val="00EB2C33"/>
    <w:rsid w:val="00EB2C8B"/>
    <w:rsid w:val="00EB3A34"/>
    <w:rsid w:val="00EB6D49"/>
    <w:rsid w:val="00EC4557"/>
    <w:rsid w:val="00EC4819"/>
    <w:rsid w:val="00EC4B7F"/>
    <w:rsid w:val="00EC526C"/>
    <w:rsid w:val="00EC6F85"/>
    <w:rsid w:val="00ED2C7C"/>
    <w:rsid w:val="00ED2DA1"/>
    <w:rsid w:val="00ED378F"/>
    <w:rsid w:val="00ED3844"/>
    <w:rsid w:val="00ED4E48"/>
    <w:rsid w:val="00ED5DA2"/>
    <w:rsid w:val="00EE047D"/>
    <w:rsid w:val="00EE4843"/>
    <w:rsid w:val="00EE7599"/>
    <w:rsid w:val="00EF1AFC"/>
    <w:rsid w:val="00EF22C3"/>
    <w:rsid w:val="00EF2D2D"/>
    <w:rsid w:val="00EF636D"/>
    <w:rsid w:val="00EF7472"/>
    <w:rsid w:val="00F01AA1"/>
    <w:rsid w:val="00F01D7E"/>
    <w:rsid w:val="00F02E10"/>
    <w:rsid w:val="00F04617"/>
    <w:rsid w:val="00F04F1E"/>
    <w:rsid w:val="00F0574D"/>
    <w:rsid w:val="00F05C83"/>
    <w:rsid w:val="00F061B5"/>
    <w:rsid w:val="00F103F4"/>
    <w:rsid w:val="00F13E83"/>
    <w:rsid w:val="00F15DD1"/>
    <w:rsid w:val="00F17D41"/>
    <w:rsid w:val="00F24343"/>
    <w:rsid w:val="00F24648"/>
    <w:rsid w:val="00F26A44"/>
    <w:rsid w:val="00F337F0"/>
    <w:rsid w:val="00F37949"/>
    <w:rsid w:val="00F418FC"/>
    <w:rsid w:val="00F435C3"/>
    <w:rsid w:val="00F43FD8"/>
    <w:rsid w:val="00F5138D"/>
    <w:rsid w:val="00F51D93"/>
    <w:rsid w:val="00F5286D"/>
    <w:rsid w:val="00F56C68"/>
    <w:rsid w:val="00F575C2"/>
    <w:rsid w:val="00F606AC"/>
    <w:rsid w:val="00F636DC"/>
    <w:rsid w:val="00F71492"/>
    <w:rsid w:val="00F71737"/>
    <w:rsid w:val="00F71907"/>
    <w:rsid w:val="00F72581"/>
    <w:rsid w:val="00F74429"/>
    <w:rsid w:val="00F74B53"/>
    <w:rsid w:val="00F77E9E"/>
    <w:rsid w:val="00F81CC7"/>
    <w:rsid w:val="00F82A2E"/>
    <w:rsid w:val="00F86ABC"/>
    <w:rsid w:val="00F86B95"/>
    <w:rsid w:val="00F8717A"/>
    <w:rsid w:val="00F87907"/>
    <w:rsid w:val="00F9365A"/>
    <w:rsid w:val="00F972A4"/>
    <w:rsid w:val="00FA1869"/>
    <w:rsid w:val="00FA187A"/>
    <w:rsid w:val="00FB140F"/>
    <w:rsid w:val="00FB2670"/>
    <w:rsid w:val="00FB3E6F"/>
    <w:rsid w:val="00FB514B"/>
    <w:rsid w:val="00FB53D6"/>
    <w:rsid w:val="00FB79AE"/>
    <w:rsid w:val="00FC2AE7"/>
    <w:rsid w:val="00FC3C43"/>
    <w:rsid w:val="00FC62AF"/>
    <w:rsid w:val="00FC69C3"/>
    <w:rsid w:val="00FD102A"/>
    <w:rsid w:val="00FD151E"/>
    <w:rsid w:val="00FD2C61"/>
    <w:rsid w:val="00FD3681"/>
    <w:rsid w:val="00FD5A5C"/>
    <w:rsid w:val="00FE1874"/>
    <w:rsid w:val="00FF218F"/>
    <w:rsid w:val="00FF2618"/>
    <w:rsid w:val="00FF2BAA"/>
    <w:rsid w:val="00FF4048"/>
    <w:rsid w:val="00FF4BCF"/>
    <w:rsid w:val="00FF7688"/>
    <w:rsid w:val="0178539B"/>
    <w:rsid w:val="11F511E4"/>
    <w:rsid w:val="13BAADBF"/>
    <w:rsid w:val="165F07C3"/>
    <w:rsid w:val="1C505C7D"/>
    <w:rsid w:val="1CACA5A8"/>
    <w:rsid w:val="25E26D7F"/>
    <w:rsid w:val="294F98E1"/>
    <w:rsid w:val="2AED1306"/>
    <w:rsid w:val="2CCA26E6"/>
    <w:rsid w:val="36E171B3"/>
    <w:rsid w:val="497D6968"/>
    <w:rsid w:val="62493350"/>
    <w:rsid w:val="6314EA44"/>
    <w:rsid w:val="666A94CC"/>
    <w:rsid w:val="69D1CFF8"/>
    <w:rsid w:val="7A4F04F5"/>
    <w:rsid w:val="7B6ADD5F"/>
    <w:rsid w:val="7CC7CA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FF890"/>
  <w15:docId w15:val="{2F8ED3A5-8522-40E1-8AEA-0E440795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80"/>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331E01"/>
    <w:pPr>
      <w:spacing w:after="0"/>
    </w:pPr>
    <w:rPr>
      <w:rFonts w:ascii="Calibri" w:hAnsi="Calibri" w:cs="Times New Roman"/>
      <w:sz w:val="22"/>
      <w:szCs w:val="22"/>
    </w:rPr>
  </w:style>
  <w:style w:type="paragraph" w:styleId="Heading1">
    <w:name w:val="heading 1"/>
    <w:basedOn w:val="Normal"/>
    <w:link w:val="Heading1Char"/>
    <w:uiPriority w:val="9"/>
    <w:qFormat/>
    <w:rsid w:val="00C213A8"/>
    <w:pPr>
      <w:spacing w:before="100" w:beforeAutospacing="1" w:after="100" w:afterAutospacing="1"/>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rsid w:val="00D15F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H1">
    <w:name w:val="EPA H1"/>
    <w:basedOn w:val="EPANormal"/>
    <w:qFormat/>
    <w:rsid w:val="00307211"/>
    <w:pPr>
      <w:spacing w:line="480" w:lineRule="auto"/>
      <w:outlineLvl w:val="0"/>
    </w:pPr>
    <w:rPr>
      <w:sz w:val="28"/>
      <w:szCs w:val="28"/>
    </w:rPr>
  </w:style>
  <w:style w:type="paragraph" w:customStyle="1" w:styleId="EPAH2">
    <w:name w:val="EPA H2"/>
    <w:basedOn w:val="EPANormal"/>
    <w:uiPriority w:val="1"/>
    <w:qFormat/>
    <w:rsid w:val="00307211"/>
    <w:pPr>
      <w:outlineLvl w:val="1"/>
    </w:pPr>
    <w:rPr>
      <w:caps/>
    </w:rPr>
  </w:style>
  <w:style w:type="paragraph" w:customStyle="1" w:styleId="EPANormal">
    <w:name w:val="EPA Normal"/>
    <w:basedOn w:val="Normal"/>
    <w:uiPriority w:val="2"/>
    <w:qFormat/>
    <w:rsid w:val="00CD25C9"/>
    <w:pPr>
      <w:spacing w:after="80"/>
    </w:pPr>
    <w:rPr>
      <w:rFonts w:asciiTheme="minorHAnsi" w:hAnsiTheme="minorHAnsi" w:cstheme="minorBidi"/>
      <w:sz w:val="20"/>
      <w:szCs w:val="20"/>
    </w:rPr>
  </w:style>
  <w:style w:type="paragraph" w:customStyle="1" w:styleId="EPABullet">
    <w:name w:val="EPA Bullet"/>
    <w:basedOn w:val="EPANormal"/>
    <w:uiPriority w:val="3"/>
    <w:qFormat/>
    <w:rsid w:val="00611D20"/>
    <w:pPr>
      <w:numPr>
        <w:numId w:val="4"/>
      </w:numPr>
      <w:spacing w:after="40"/>
    </w:pPr>
  </w:style>
  <w:style w:type="paragraph" w:customStyle="1" w:styleId="EPABulletIndent">
    <w:name w:val="EPA Bullet Indent"/>
    <w:basedOn w:val="EPANormal"/>
    <w:uiPriority w:val="4"/>
    <w:qFormat/>
    <w:rsid w:val="00611D20"/>
    <w:pPr>
      <w:numPr>
        <w:ilvl w:val="1"/>
        <w:numId w:val="4"/>
      </w:numPr>
      <w:spacing w:after="40"/>
    </w:pPr>
  </w:style>
  <w:style w:type="paragraph" w:customStyle="1" w:styleId="EPANumber">
    <w:name w:val="EPA Number"/>
    <w:basedOn w:val="EPANormal"/>
    <w:uiPriority w:val="5"/>
    <w:qFormat/>
    <w:rsid w:val="00611D20"/>
    <w:pPr>
      <w:numPr>
        <w:numId w:val="5"/>
      </w:numPr>
      <w:spacing w:after="40"/>
    </w:pPr>
  </w:style>
  <w:style w:type="paragraph" w:customStyle="1" w:styleId="EPANumberIndent">
    <w:name w:val="EPA Number Indent"/>
    <w:basedOn w:val="EPANormal"/>
    <w:uiPriority w:val="6"/>
    <w:qFormat/>
    <w:rsid w:val="00611D20"/>
    <w:pPr>
      <w:numPr>
        <w:ilvl w:val="1"/>
        <w:numId w:val="5"/>
      </w:numPr>
      <w:spacing w:after="40"/>
    </w:pPr>
  </w:style>
  <w:style w:type="paragraph" w:customStyle="1" w:styleId="EPATitle">
    <w:name w:val="EPA Title"/>
    <w:basedOn w:val="EPANormal"/>
    <w:uiPriority w:val="7"/>
    <w:qFormat/>
    <w:rsid w:val="00CD25C9"/>
    <w:pPr>
      <w:outlineLvl w:val="0"/>
    </w:pPr>
    <w:rPr>
      <w:caps/>
      <w:sz w:val="28"/>
      <w:szCs w:val="28"/>
    </w:rPr>
  </w:style>
  <w:style w:type="paragraph" w:customStyle="1" w:styleId="EPASubtitle">
    <w:name w:val="EPA Subtitle"/>
    <w:basedOn w:val="EPANormal"/>
    <w:uiPriority w:val="8"/>
    <w:qFormat/>
    <w:rsid w:val="00CD25C9"/>
    <w:pPr>
      <w:outlineLvl w:val="1"/>
    </w:pPr>
  </w:style>
  <w:style w:type="paragraph" w:styleId="Header">
    <w:name w:val="header"/>
    <w:basedOn w:val="Normal"/>
    <w:link w:val="HeaderChar"/>
    <w:uiPriority w:val="99"/>
    <w:rsid w:val="00656DDA"/>
    <w:pPr>
      <w:tabs>
        <w:tab w:val="center" w:pos="4513"/>
        <w:tab w:val="right" w:pos="9026"/>
      </w:tabs>
    </w:pPr>
    <w:rPr>
      <w:rFonts w:asciiTheme="minorHAnsi" w:hAnsiTheme="minorHAnsi" w:cstheme="minorBidi"/>
      <w:sz w:val="16"/>
      <w:szCs w:val="20"/>
    </w:rPr>
  </w:style>
  <w:style w:type="character" w:customStyle="1" w:styleId="HeaderChar">
    <w:name w:val="Header Char"/>
    <w:basedOn w:val="DefaultParagraphFont"/>
    <w:link w:val="Header"/>
    <w:uiPriority w:val="99"/>
    <w:rsid w:val="00656DDA"/>
    <w:rPr>
      <w:sz w:val="16"/>
    </w:rPr>
  </w:style>
  <w:style w:type="paragraph" w:styleId="Footer">
    <w:name w:val="footer"/>
    <w:basedOn w:val="Normal"/>
    <w:link w:val="FooterChar"/>
    <w:uiPriority w:val="99"/>
    <w:rsid w:val="00656DDA"/>
    <w:pPr>
      <w:tabs>
        <w:tab w:val="center" w:pos="4513"/>
        <w:tab w:val="right" w:pos="9026"/>
      </w:tabs>
    </w:pPr>
    <w:rPr>
      <w:rFonts w:asciiTheme="minorHAnsi" w:hAnsiTheme="minorHAnsi" w:cstheme="minorBidi"/>
      <w:sz w:val="16"/>
      <w:szCs w:val="20"/>
    </w:rPr>
  </w:style>
  <w:style w:type="character" w:customStyle="1" w:styleId="FooterChar">
    <w:name w:val="Footer Char"/>
    <w:basedOn w:val="DefaultParagraphFont"/>
    <w:link w:val="Footer"/>
    <w:uiPriority w:val="99"/>
    <w:rsid w:val="00656DDA"/>
    <w:rPr>
      <w:sz w:val="16"/>
    </w:rPr>
  </w:style>
  <w:style w:type="numbering" w:customStyle="1" w:styleId="EPABullets">
    <w:name w:val="EPA Bullets"/>
    <w:uiPriority w:val="99"/>
    <w:rsid w:val="00611D20"/>
    <w:pPr>
      <w:numPr>
        <w:numId w:val="3"/>
      </w:numPr>
    </w:pPr>
  </w:style>
  <w:style w:type="numbering" w:customStyle="1" w:styleId="EPANumbers">
    <w:name w:val="EPA Numbers"/>
    <w:uiPriority w:val="99"/>
    <w:rsid w:val="00611D20"/>
    <w:pPr>
      <w:numPr>
        <w:numId w:val="5"/>
      </w:numPr>
    </w:pPr>
  </w:style>
  <w:style w:type="character" w:styleId="PlaceholderText">
    <w:name w:val="Placeholder Text"/>
    <w:basedOn w:val="DefaultParagraphFont"/>
    <w:uiPriority w:val="99"/>
    <w:semiHidden/>
    <w:rsid w:val="00F9365A"/>
    <w:rPr>
      <w:color w:val="808080"/>
    </w:rPr>
  </w:style>
  <w:style w:type="paragraph" w:styleId="BalloonText">
    <w:name w:val="Balloon Text"/>
    <w:basedOn w:val="Normal"/>
    <w:link w:val="BalloonTextChar"/>
    <w:uiPriority w:val="99"/>
    <w:semiHidden/>
    <w:rsid w:val="00F9365A"/>
    <w:rPr>
      <w:rFonts w:ascii="Tahoma" w:hAnsi="Tahoma" w:cs="Tahoma"/>
      <w:sz w:val="16"/>
      <w:szCs w:val="16"/>
    </w:rPr>
  </w:style>
  <w:style w:type="character" w:customStyle="1" w:styleId="BalloonTextChar">
    <w:name w:val="Balloon Text Char"/>
    <w:basedOn w:val="DefaultParagraphFont"/>
    <w:link w:val="BalloonText"/>
    <w:uiPriority w:val="99"/>
    <w:semiHidden/>
    <w:rsid w:val="00F9365A"/>
    <w:rPr>
      <w:rFonts w:ascii="Tahoma" w:hAnsi="Tahoma" w:cs="Tahoma"/>
      <w:sz w:val="16"/>
      <w:szCs w:val="16"/>
    </w:rPr>
  </w:style>
  <w:style w:type="paragraph" w:styleId="ListParagraph">
    <w:name w:val="List Paragraph"/>
    <w:basedOn w:val="Normal"/>
    <w:uiPriority w:val="34"/>
    <w:rsid w:val="00DC78E2"/>
    <w:pPr>
      <w:ind w:left="720"/>
      <w:contextualSpacing/>
    </w:pPr>
  </w:style>
  <w:style w:type="character" w:styleId="Hyperlink">
    <w:name w:val="Hyperlink"/>
    <w:basedOn w:val="DefaultParagraphFont"/>
    <w:uiPriority w:val="99"/>
    <w:rsid w:val="005E6477"/>
    <w:rPr>
      <w:color w:val="0000FF" w:themeColor="hyperlink"/>
      <w:u w:val="single"/>
    </w:rPr>
  </w:style>
  <w:style w:type="table" w:styleId="TableGrid">
    <w:name w:val="Table Grid"/>
    <w:basedOn w:val="TableNormal"/>
    <w:uiPriority w:val="59"/>
    <w:rsid w:val="007A1E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tx1">
    <w:name w:val="th-tx1"/>
    <w:basedOn w:val="DefaultParagraphFont"/>
    <w:rsid w:val="00760D7F"/>
    <w:rPr>
      <w:color w:val="000000"/>
    </w:rPr>
  </w:style>
  <w:style w:type="character" w:styleId="CommentReference">
    <w:name w:val="annotation reference"/>
    <w:basedOn w:val="DefaultParagraphFont"/>
    <w:uiPriority w:val="99"/>
    <w:semiHidden/>
    <w:unhideWhenUsed/>
    <w:rsid w:val="007266CA"/>
    <w:rPr>
      <w:sz w:val="16"/>
      <w:szCs w:val="16"/>
    </w:rPr>
  </w:style>
  <w:style w:type="paragraph" w:styleId="CommentText">
    <w:name w:val="annotation text"/>
    <w:basedOn w:val="Normal"/>
    <w:link w:val="CommentTextChar"/>
    <w:uiPriority w:val="99"/>
    <w:unhideWhenUsed/>
    <w:rsid w:val="007266CA"/>
    <w:rPr>
      <w:sz w:val="20"/>
      <w:szCs w:val="20"/>
    </w:rPr>
  </w:style>
  <w:style w:type="character" w:customStyle="1" w:styleId="CommentTextChar">
    <w:name w:val="Comment Text Char"/>
    <w:basedOn w:val="DefaultParagraphFont"/>
    <w:link w:val="CommentText"/>
    <w:uiPriority w:val="99"/>
    <w:rsid w:val="007266CA"/>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7266CA"/>
    <w:rPr>
      <w:b/>
      <w:bCs/>
    </w:rPr>
  </w:style>
  <w:style w:type="character" w:customStyle="1" w:styleId="CommentSubjectChar">
    <w:name w:val="Comment Subject Char"/>
    <w:basedOn w:val="CommentTextChar"/>
    <w:link w:val="CommentSubject"/>
    <w:uiPriority w:val="99"/>
    <w:semiHidden/>
    <w:rsid w:val="007266CA"/>
    <w:rPr>
      <w:rFonts w:ascii="Calibri" w:hAnsi="Calibri" w:cs="Times New Roman"/>
      <w:b/>
      <w:bCs/>
    </w:rPr>
  </w:style>
  <w:style w:type="character" w:styleId="Mention">
    <w:name w:val="Mention"/>
    <w:basedOn w:val="DefaultParagraphFont"/>
    <w:uiPriority w:val="99"/>
    <w:unhideWhenUsed/>
    <w:rsid w:val="00CE506D"/>
    <w:rPr>
      <w:color w:val="2B579A"/>
      <w:shd w:val="clear" w:color="auto" w:fill="E6E6E6"/>
    </w:rPr>
  </w:style>
  <w:style w:type="character" w:styleId="FollowedHyperlink">
    <w:name w:val="FollowedHyperlink"/>
    <w:basedOn w:val="DefaultParagraphFont"/>
    <w:uiPriority w:val="99"/>
    <w:semiHidden/>
    <w:unhideWhenUsed/>
    <w:rsid w:val="00F972A4"/>
    <w:rPr>
      <w:color w:val="800080" w:themeColor="followedHyperlink"/>
      <w:u w:val="single"/>
    </w:rPr>
  </w:style>
  <w:style w:type="character" w:styleId="UnresolvedMention">
    <w:name w:val="Unresolved Mention"/>
    <w:basedOn w:val="DefaultParagraphFont"/>
    <w:uiPriority w:val="99"/>
    <w:semiHidden/>
    <w:unhideWhenUsed/>
    <w:rsid w:val="00747ED8"/>
    <w:rPr>
      <w:color w:val="605E5C"/>
      <w:shd w:val="clear" w:color="auto" w:fill="E1DFDD"/>
    </w:rPr>
  </w:style>
  <w:style w:type="character" w:customStyle="1" w:styleId="Heading1Char">
    <w:name w:val="Heading 1 Char"/>
    <w:basedOn w:val="DefaultParagraphFont"/>
    <w:link w:val="Heading1"/>
    <w:uiPriority w:val="9"/>
    <w:rsid w:val="00C213A8"/>
    <w:rPr>
      <w:rFonts w:ascii="Times New Roman" w:eastAsia="Times New Roman" w:hAnsi="Times New Roman" w:cs="Times New Roman"/>
      <w:b/>
      <w:bCs/>
      <w:kern w:val="36"/>
      <w:sz w:val="48"/>
      <w:szCs w:val="48"/>
      <w:lang w:eastAsia="en-AU"/>
    </w:rPr>
  </w:style>
  <w:style w:type="paragraph" w:styleId="NoSpacing">
    <w:name w:val="No Spacing"/>
    <w:link w:val="NoSpacingChar"/>
    <w:uiPriority w:val="1"/>
    <w:qFormat/>
    <w:rsid w:val="009346D6"/>
    <w:pPr>
      <w:spacing w:after="0"/>
    </w:pPr>
    <w:rPr>
      <w:szCs w:val="22"/>
    </w:rPr>
  </w:style>
  <w:style w:type="paragraph" w:styleId="ListBullet">
    <w:name w:val="List Bullet"/>
    <w:basedOn w:val="Normal"/>
    <w:uiPriority w:val="99"/>
    <w:unhideWhenUsed/>
    <w:qFormat/>
    <w:rsid w:val="009346D6"/>
    <w:pPr>
      <w:numPr>
        <w:numId w:val="18"/>
      </w:numPr>
      <w:spacing w:before="80" w:after="240"/>
      <w:contextualSpacing/>
    </w:pPr>
    <w:rPr>
      <w:rFonts w:asciiTheme="minorHAnsi" w:hAnsiTheme="minorHAnsi" w:cstheme="minorBidi"/>
      <w:color w:val="1A1A1A"/>
    </w:rPr>
  </w:style>
  <w:style w:type="paragraph" w:styleId="ListBullet2">
    <w:name w:val="List Bullet 2"/>
    <w:basedOn w:val="Normal"/>
    <w:uiPriority w:val="99"/>
    <w:unhideWhenUsed/>
    <w:qFormat/>
    <w:rsid w:val="009346D6"/>
    <w:pPr>
      <w:numPr>
        <w:ilvl w:val="1"/>
        <w:numId w:val="18"/>
      </w:numPr>
      <w:tabs>
        <w:tab w:val="num" w:pos="360"/>
      </w:tabs>
      <w:spacing w:before="80" w:after="240"/>
      <w:ind w:left="0" w:firstLine="0"/>
      <w:contextualSpacing/>
    </w:pPr>
    <w:rPr>
      <w:rFonts w:asciiTheme="minorHAnsi" w:hAnsiTheme="minorHAnsi" w:cstheme="minorBidi"/>
      <w:color w:val="1A1A1A"/>
    </w:rPr>
  </w:style>
  <w:style w:type="numbering" w:customStyle="1" w:styleId="Bullets">
    <w:name w:val="Bullets"/>
    <w:uiPriority w:val="99"/>
    <w:rsid w:val="009346D6"/>
    <w:pPr>
      <w:numPr>
        <w:numId w:val="17"/>
      </w:numPr>
    </w:pPr>
  </w:style>
  <w:style w:type="paragraph" w:styleId="ListBullet3">
    <w:name w:val="List Bullet 3"/>
    <w:basedOn w:val="Normal"/>
    <w:uiPriority w:val="99"/>
    <w:unhideWhenUsed/>
    <w:rsid w:val="009346D6"/>
    <w:pPr>
      <w:numPr>
        <w:ilvl w:val="2"/>
        <w:numId w:val="18"/>
      </w:numPr>
      <w:spacing w:before="80" w:after="240"/>
      <w:contextualSpacing/>
    </w:pPr>
    <w:rPr>
      <w:rFonts w:asciiTheme="minorHAnsi" w:hAnsiTheme="minorHAnsi" w:cstheme="minorBidi"/>
      <w:color w:val="1A1A1A"/>
    </w:rPr>
  </w:style>
  <w:style w:type="character" w:customStyle="1" w:styleId="NoSpacingChar">
    <w:name w:val="No Spacing Char"/>
    <w:basedOn w:val="DefaultParagraphFont"/>
    <w:link w:val="NoSpacing"/>
    <w:uiPriority w:val="1"/>
    <w:rsid w:val="009346D6"/>
    <w:rPr>
      <w:szCs w:val="22"/>
    </w:rPr>
  </w:style>
  <w:style w:type="paragraph" w:styleId="FootnoteText">
    <w:name w:val="footnote text"/>
    <w:basedOn w:val="Normal"/>
    <w:link w:val="FootnoteTextChar"/>
    <w:uiPriority w:val="99"/>
    <w:semiHidden/>
    <w:unhideWhenUsed/>
    <w:rsid w:val="00302104"/>
    <w:rPr>
      <w:sz w:val="20"/>
      <w:szCs w:val="20"/>
    </w:rPr>
  </w:style>
  <w:style w:type="character" w:customStyle="1" w:styleId="FootnoteTextChar">
    <w:name w:val="Footnote Text Char"/>
    <w:basedOn w:val="DefaultParagraphFont"/>
    <w:link w:val="FootnoteText"/>
    <w:uiPriority w:val="99"/>
    <w:semiHidden/>
    <w:rsid w:val="00302104"/>
    <w:rPr>
      <w:rFonts w:ascii="Calibri" w:hAnsi="Calibri" w:cs="Times New Roman"/>
    </w:rPr>
  </w:style>
  <w:style w:type="character" w:styleId="FootnoteReference">
    <w:name w:val="footnote reference"/>
    <w:basedOn w:val="DefaultParagraphFont"/>
    <w:uiPriority w:val="99"/>
    <w:semiHidden/>
    <w:unhideWhenUsed/>
    <w:rsid w:val="00302104"/>
    <w:rPr>
      <w:vertAlign w:val="superscript"/>
    </w:rPr>
  </w:style>
  <w:style w:type="character" w:customStyle="1" w:styleId="Heading2Char">
    <w:name w:val="Heading 2 Char"/>
    <w:basedOn w:val="DefaultParagraphFont"/>
    <w:link w:val="Heading2"/>
    <w:uiPriority w:val="9"/>
    <w:semiHidden/>
    <w:rsid w:val="00D15FCB"/>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D650A"/>
    <w:pPr>
      <w:spacing w:after="0"/>
    </w:pPr>
    <w:rPr>
      <w:rFonts w:ascii="Calibri" w:hAnsi="Calibri" w:cs="Times New Roman"/>
      <w:sz w:val="22"/>
      <w:szCs w:val="22"/>
    </w:rPr>
  </w:style>
  <w:style w:type="paragraph" w:customStyle="1" w:styleId="Default">
    <w:name w:val="Default"/>
    <w:rsid w:val="00A472B3"/>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87504">
      <w:bodyDiv w:val="1"/>
      <w:marLeft w:val="0"/>
      <w:marRight w:val="0"/>
      <w:marTop w:val="0"/>
      <w:marBottom w:val="0"/>
      <w:divBdr>
        <w:top w:val="none" w:sz="0" w:space="0" w:color="auto"/>
        <w:left w:val="none" w:sz="0" w:space="0" w:color="auto"/>
        <w:bottom w:val="none" w:sz="0" w:space="0" w:color="auto"/>
        <w:right w:val="none" w:sz="0" w:space="0" w:color="auto"/>
      </w:divBdr>
    </w:div>
    <w:div w:id="470564407">
      <w:bodyDiv w:val="1"/>
      <w:marLeft w:val="0"/>
      <w:marRight w:val="0"/>
      <w:marTop w:val="0"/>
      <w:marBottom w:val="0"/>
      <w:divBdr>
        <w:top w:val="none" w:sz="0" w:space="0" w:color="auto"/>
        <w:left w:val="none" w:sz="0" w:space="0" w:color="auto"/>
        <w:bottom w:val="none" w:sz="0" w:space="0" w:color="auto"/>
        <w:right w:val="none" w:sz="0" w:space="0" w:color="auto"/>
      </w:divBdr>
    </w:div>
    <w:div w:id="690109770">
      <w:bodyDiv w:val="1"/>
      <w:marLeft w:val="0"/>
      <w:marRight w:val="0"/>
      <w:marTop w:val="0"/>
      <w:marBottom w:val="0"/>
      <w:divBdr>
        <w:top w:val="none" w:sz="0" w:space="0" w:color="auto"/>
        <w:left w:val="none" w:sz="0" w:space="0" w:color="auto"/>
        <w:bottom w:val="none" w:sz="0" w:space="0" w:color="auto"/>
        <w:right w:val="none" w:sz="0" w:space="0" w:color="auto"/>
      </w:divBdr>
    </w:div>
    <w:div w:id="745611280">
      <w:bodyDiv w:val="1"/>
      <w:marLeft w:val="0"/>
      <w:marRight w:val="0"/>
      <w:marTop w:val="0"/>
      <w:marBottom w:val="0"/>
      <w:divBdr>
        <w:top w:val="none" w:sz="0" w:space="0" w:color="auto"/>
        <w:left w:val="none" w:sz="0" w:space="0" w:color="auto"/>
        <w:bottom w:val="none" w:sz="0" w:space="0" w:color="auto"/>
        <w:right w:val="none" w:sz="0" w:space="0" w:color="auto"/>
      </w:divBdr>
    </w:div>
    <w:div w:id="1434588392">
      <w:bodyDiv w:val="1"/>
      <w:marLeft w:val="0"/>
      <w:marRight w:val="0"/>
      <w:marTop w:val="0"/>
      <w:marBottom w:val="0"/>
      <w:divBdr>
        <w:top w:val="none" w:sz="0" w:space="0" w:color="auto"/>
        <w:left w:val="none" w:sz="0" w:space="0" w:color="auto"/>
        <w:bottom w:val="none" w:sz="0" w:space="0" w:color="auto"/>
        <w:right w:val="none" w:sz="0" w:space="0" w:color="auto"/>
      </w:divBdr>
    </w:div>
    <w:div w:id="1618173732">
      <w:bodyDiv w:val="1"/>
      <w:marLeft w:val="0"/>
      <w:marRight w:val="0"/>
      <w:marTop w:val="0"/>
      <w:marBottom w:val="0"/>
      <w:divBdr>
        <w:top w:val="none" w:sz="0" w:space="0" w:color="auto"/>
        <w:left w:val="none" w:sz="0" w:space="0" w:color="auto"/>
        <w:bottom w:val="none" w:sz="0" w:space="0" w:color="auto"/>
        <w:right w:val="none" w:sz="0" w:space="0" w:color="auto"/>
      </w:divBdr>
    </w:div>
    <w:div w:id="1656109621">
      <w:bodyDiv w:val="1"/>
      <w:marLeft w:val="0"/>
      <w:marRight w:val="0"/>
      <w:marTop w:val="0"/>
      <w:marBottom w:val="0"/>
      <w:divBdr>
        <w:top w:val="none" w:sz="0" w:space="0" w:color="auto"/>
        <w:left w:val="none" w:sz="0" w:space="0" w:color="auto"/>
        <w:bottom w:val="none" w:sz="0" w:space="0" w:color="auto"/>
        <w:right w:val="none" w:sz="0" w:space="0" w:color="auto"/>
      </w:divBdr>
    </w:div>
    <w:div w:id="1831753014">
      <w:bodyDiv w:val="1"/>
      <w:marLeft w:val="0"/>
      <w:marRight w:val="0"/>
      <w:marTop w:val="0"/>
      <w:marBottom w:val="0"/>
      <w:divBdr>
        <w:top w:val="none" w:sz="0" w:space="0" w:color="auto"/>
        <w:left w:val="none" w:sz="0" w:space="0" w:color="auto"/>
        <w:bottom w:val="none" w:sz="0" w:space="0" w:color="auto"/>
        <w:right w:val="none" w:sz="0" w:space="0" w:color="auto"/>
      </w:divBdr>
    </w:div>
    <w:div w:id="20609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epa.vic.gov.au/about-epa/publications/730" TargetMode="External"/><Relationship Id="rId39" Type="http://schemas.openxmlformats.org/officeDocument/2006/relationships/hyperlink" Target="https://www.epa.vic.gov.au/about-epa/publications/1287-guidance-for-risk-assessment-of-wastewater-discharges-to-surface-waters" TargetMode="External"/><Relationship Id="rId21" Type="http://schemas.openxmlformats.org/officeDocument/2006/relationships/hyperlink" Target="https://www.epa.vic.gov.au/about-epa/publications/separation-distance-and-landfill-buffer-guidelines" TargetMode="External"/><Relationship Id="rId34" Type="http://schemas.openxmlformats.org/officeDocument/2006/relationships/hyperlink" Target="https://www.vvg.org.au/vvg_map.php" TargetMode="External"/><Relationship Id="rId42" Type="http://schemas.openxmlformats.org/officeDocument/2006/relationships/hyperlink" Target="https://www.energy.gov.au/business/energy-management-business/1-understand-your-energy-use/conduct-energy-audi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epa.vic.gov.au/about-epa/publications/168-irrigation-with-recycled-wa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vic.gov.au/about-epa/publications/500" TargetMode="External"/><Relationship Id="rId24" Type="http://schemas.openxmlformats.org/officeDocument/2006/relationships/hyperlink" Target="https://www.epa.vic.gov.au/about-epa/publications/1911-2" TargetMode="External"/><Relationship Id="rId32" Type="http://schemas.openxmlformats.org/officeDocument/2006/relationships/hyperlink" Target="https://www.mav.asn.au/what-we-do/policy-advocacy/environment-water/on-site-domestic-wastewater-management" TargetMode="External"/><Relationship Id="rId37" Type="http://schemas.openxmlformats.org/officeDocument/2006/relationships/hyperlink" Target="https://www.epa.vic.gov.au/-/media/epa/files/about-epa/laws/consolidated-ers-prepared-by-epa-29-mar-2022.pdf?la=en&amp;hash=D3030F2A5865C6B2394B12B7B53DF540" TargetMode="External"/><Relationship Id="rId40" Type="http://schemas.openxmlformats.org/officeDocument/2006/relationships/hyperlink" Target="https://www.epa.vic.gov.au/-/media/epa/files/for-business/business-forms-and-tools/climate-change-application-checklist.docx"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pa.vic.gov.au/about-epa/publications/168-irrigation-with-recycled-water" TargetMode="External"/><Relationship Id="rId28" Type="http://schemas.openxmlformats.org/officeDocument/2006/relationships/hyperlink" Target="https://www.epa.vic.gov.au/about-epa/publications/1911-2" TargetMode="External"/><Relationship Id="rId36" Type="http://schemas.openxmlformats.org/officeDocument/2006/relationships/hyperlink" Target="https://www.vvg.org.au/vvg_map.php"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epa.vic.gov.au/about-epa/publications/1911-2"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achris.vic.gov.au/" TargetMode="External"/><Relationship Id="rId27" Type="http://schemas.openxmlformats.org/officeDocument/2006/relationships/hyperlink" Target="https://www.epa.vic.gov.au/about-epa/publications/730" TargetMode="External"/><Relationship Id="rId30" Type="http://schemas.openxmlformats.org/officeDocument/2006/relationships/hyperlink" Target="https://www.epa.vic.gov.au/about-epa/publications/168-irrigation-with-recycled-water" TargetMode="External"/><Relationship Id="rId35" Type="http://schemas.openxmlformats.org/officeDocument/2006/relationships/hyperlink" Target="https://www.vvg.org.au/vvg_map.php" TargetMode="External"/><Relationship Id="rId43" Type="http://schemas.openxmlformats.org/officeDocument/2006/relationships/hyperlink" Target="https://www.epa.vic.gov.au/about-epa/publications/2048-minimising-greenhouse-emission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gitaltwin.vic.gov.au/public/?utm_source=DataVic&amp;utm_medium=datarecordwebpage+&amp;utm_campaign=DataVicDTVlink" TargetMode="External"/><Relationship Id="rId17" Type="http://schemas.openxmlformats.org/officeDocument/2006/relationships/hyperlink" Target="https://mapshare.vic.gov.au/mapsharevic/" TargetMode="External"/><Relationship Id="rId25" Type="http://schemas.openxmlformats.org/officeDocument/2006/relationships/hyperlink" Target="https://www.epa.vic.gov.au/about-epa/publications/1910" TargetMode="External"/><Relationship Id="rId33" Type="http://schemas.openxmlformats.org/officeDocument/2006/relationships/hyperlink" Target="https://www.epa.vic.gov.au/about-epa/publications/168-irrigation-with-recycled-water" TargetMode="External"/><Relationship Id="rId38" Type="http://schemas.openxmlformats.org/officeDocument/2006/relationships/hyperlink" Target="https://www.epa.vic.gov.au/about-epa/publications/668" TargetMode="External"/><Relationship Id="rId46" Type="http://schemas.openxmlformats.org/officeDocument/2006/relationships/header" Target="header3.xml"/><Relationship Id="rId20" Type="http://schemas.openxmlformats.org/officeDocument/2006/relationships/hyperlink" Target="https://www.water.vic.gov.au/catchments/special-water-supply-catchment-areas" TargetMode="External"/><Relationship Id="rId41" Type="http://schemas.openxmlformats.org/officeDocument/2006/relationships/hyperlink" Target="https://www.epa.vic.gov.au/about-epa/publications/2048-minimising-greenhouse-emissions" TargetMode="External"/></Relationships>
</file>

<file path=word/theme/theme1.xml><?xml version="1.0" encoding="utf-8"?>
<a:theme xmlns:a="http://schemas.openxmlformats.org/drawingml/2006/main" name="EPA">
  <a:themeElements>
    <a:clrScheme name="EPA">
      <a:dk1>
        <a:sysClr val="windowText" lastClr="000000"/>
      </a:dk1>
      <a:lt1>
        <a:sysClr val="window" lastClr="FFFFFF"/>
      </a:lt1>
      <a:dk2>
        <a:srgbClr val="003C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B361DCCDC934EB7062BD0B3E7FA4D" ma:contentTypeVersion="24" ma:contentTypeDescription="Create a new document." ma:contentTypeScope="" ma:versionID="a84b4289a1aeadc2d2d3c7973a404ddb">
  <xsd:schema xmlns:xsd="http://www.w3.org/2001/XMLSchema" xmlns:xs="http://www.w3.org/2001/XMLSchema" xmlns:p="http://schemas.microsoft.com/office/2006/metadata/properties" xmlns:ns1="http://schemas.microsoft.com/sharepoint/v3" xmlns:ns2="e5883bce-2bc5-4433-a42b-a2763aebaaf0" xmlns:ns3="2c5c3833-ea72-4744-af2d-f249defd1b6e" xmlns:ns4="a6d3a7d7-5bbf-4e15-8086-1a83efe325b1" targetNamespace="http://schemas.microsoft.com/office/2006/metadata/properties" ma:root="true" ma:fieldsID="7e1adcf604425675f3d032fc5ae06f40" ns1:_="" ns2:_="" ns3:_="" ns4:_="">
    <xsd:import namespace="http://schemas.microsoft.com/sharepoint/v3"/>
    <xsd:import namespace="e5883bce-2bc5-4433-a42b-a2763aebaaf0"/>
    <xsd:import namespace="2c5c3833-ea72-4744-af2d-f249defd1b6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Reporting"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83bce-2bc5-4433-a42b-a2763aeba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porting" ma:index="20" nillable="true" ma:displayName="Reporting" ma:default="Reporting" ma:description="All reporting documents" ma:format="Dropdown" ma:internalName="Report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c3833-ea72-4744-af2d-f249defd1b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31864a9-bb4c-4d69-a5a1-78a946903324}" ma:internalName="TaxCatchAll" ma:showField="CatchAllData" ma:web="2c5c3833-ea72-4744-af2d-f249defd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6d3a7d7-5bbf-4e15-8086-1a83efe325b1" xsi:nil="true"/>
    <_ip_UnifiedCompliancePolicyUIAction xmlns="http://schemas.microsoft.com/sharepoint/v3" xsi:nil="true"/>
    <lcf76f155ced4ddcb4097134ff3c332f xmlns="e5883bce-2bc5-4433-a42b-a2763aebaaf0">
      <Terms xmlns="http://schemas.microsoft.com/office/infopath/2007/PartnerControls"/>
    </lcf76f155ced4ddcb4097134ff3c332f>
    <_ip_UnifiedCompliancePolicyProperties xmlns="http://schemas.microsoft.com/sharepoint/v3" xsi:nil="true"/>
    <Reporting xmlns="e5883bce-2bc5-4433-a42b-a2763aebaaf0">Reporting</Reportin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C27D-D0E6-49A6-8D8C-0C54BCFD8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883bce-2bc5-4433-a42b-a2763aebaaf0"/>
    <ds:schemaRef ds:uri="2c5c3833-ea72-4744-af2d-f249defd1b6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13A24-2CF1-4E63-851E-BD5A7A2A4704}">
  <ds:schemaRefs>
    <ds:schemaRef ds:uri="http://schemas.microsoft.com/sharepoint/v3/contenttype/forms"/>
  </ds:schemaRefs>
</ds:datastoreItem>
</file>

<file path=customXml/itemProps3.xml><?xml version="1.0" encoding="utf-8"?>
<ds:datastoreItem xmlns:ds="http://schemas.openxmlformats.org/officeDocument/2006/customXml" ds:itemID="{9BDD01E0-23FB-4C0B-8617-3FCBDE4F57B6}">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purl.org/dc/dcmitype/"/>
    <ds:schemaRef ds:uri="2c5c3833-ea72-4744-af2d-f249defd1b6e"/>
    <ds:schemaRef ds:uri="http://schemas.openxmlformats.org/package/2006/metadata/core-properties"/>
    <ds:schemaRef ds:uri="a6d3a7d7-5bbf-4e15-8086-1a83efe325b1"/>
    <ds:schemaRef ds:uri="e5883bce-2bc5-4433-a42b-a2763aebaaf0"/>
    <ds:schemaRef ds:uri="http://schemas.microsoft.com/sharepoint/v3"/>
  </ds:schemaRefs>
</ds:datastoreItem>
</file>

<file path=customXml/itemProps4.xml><?xml version="1.0" encoding="utf-8"?>
<ds:datastoreItem xmlns:ds="http://schemas.openxmlformats.org/officeDocument/2006/customXml" ds:itemID="{94678CE7-85D9-4639-8628-5AB5083956FF}">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2058</Words>
  <Characters>11733</Characters>
  <Application>Microsoft Office Word</Application>
  <DocSecurity>0</DocSecurity>
  <Lines>97</Lines>
  <Paragraphs>27</Paragraphs>
  <ScaleCrop>false</ScaleCrop>
  <Company>EPA Victoria</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Rhyn</dc:creator>
  <cp:keywords/>
  <cp:lastModifiedBy>Stefan Van Rhyn</cp:lastModifiedBy>
  <cp:revision>165</cp:revision>
  <cp:lastPrinted>2024-10-18T11:10:00Z</cp:lastPrinted>
  <dcterms:created xsi:type="dcterms:W3CDTF">2024-11-21T19:20:00Z</dcterms:created>
  <dcterms:modified xsi:type="dcterms:W3CDTF">2025-05-06T05:28:00Z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0x01010077BB361DCCDC934EB7062BD0B3E7FA4D</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 </vt:lpwstr>
  </property>
  <property fmtid="{D5CDD505-2E9C-101B-9397-08002B2CF9AE}" pid="6" name="MediaServiceImageTags">
    <vt:lpwstr/>
  </property>
  <property fmtid="{D5CDD505-2E9C-101B-9397-08002B2CF9AE}" pid="7" name="Business Unit">
    <vt:lpwstr>3;#Information Technology|38016234-0cdb-4e89-a940-d6b6f48d2d08</vt:lpwstr>
  </property>
  <property fmtid="{D5CDD505-2E9C-101B-9397-08002B2CF9AE}" pid="8" name="Activity">
    <vt:lpwstr>2;#Emergency or Temporary Approvals|86e38a17-6f11-4fc1-97a7-d85dd0cf46f2</vt:lpwstr>
  </property>
  <property fmtid="{D5CDD505-2E9C-101B-9397-08002B2CF9AE}" pid="9" name="Function">
    <vt:lpwstr>1;#Environmental Approvals|3cbd0fb3-3817-4359-b35d-c76cc7fba4be</vt:lpwstr>
  </property>
  <property fmtid="{D5CDD505-2E9C-101B-9397-08002B2CF9AE}" pid="10" name="Environment Instance">
    <vt:lpwstr>4;#IMPlatform|9abac7c3-f0a3-4d74-a669-0fd63c24adcf</vt:lpwstr>
  </property>
  <property fmtid="{D5CDD505-2E9C-101B-9397-08002B2CF9AE}" pid="11" name="Entity Name">
    <vt:lpwstr/>
  </property>
  <property fmtid="{D5CDD505-2E9C-101B-9397-08002B2CF9AE}" pid="12" name="lcf76f155ced4ddcb4097134ff3c332f">
    <vt:lpwstr/>
  </property>
  <property fmtid="{D5CDD505-2E9C-101B-9397-08002B2CF9AE}" pid="13" name="_docset_NoMedatataSyncRequired">
    <vt:lpwstr>False</vt:lpwstr>
  </property>
  <property fmtid="{D5CDD505-2E9C-101B-9397-08002B2CF9AE}" pid="14" name="Entity Type">
    <vt:lpwstr/>
  </property>
  <property fmtid="{D5CDD505-2E9C-101B-9397-08002B2CF9AE}" pid="15" name="Initiative">
    <vt:lpwstr/>
  </property>
  <property fmtid="{D5CDD505-2E9C-101B-9397-08002B2CF9AE}" pid="16" name="PermissionAssessment_epa_permissiontype">
    <vt:lpwstr/>
  </property>
  <property fmtid="{D5CDD505-2E9C-101B-9397-08002B2CF9AE}" pid="17" name="Parent Entity">
    <vt:lpwstr/>
  </property>
</Properties>
</file>